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B43E" w14:textId="77777777" w:rsidR="00490D6B" w:rsidRDefault="00490D6B" w:rsidP="00490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SA28 – JEDILNE BAMBUSOVE JAPONSKE PALČKE (8 PAROV)</w:t>
      </w:r>
    </w:p>
    <w:p w14:paraId="24E09B19" w14:textId="77777777" w:rsidR="00490D6B" w:rsidRDefault="00490D6B" w:rsidP="00490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7AAC933" w14:textId="77777777" w:rsidR="00490D6B" w:rsidRPr="00746F61" w:rsidRDefault="00490D6B" w:rsidP="00490D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46F61">
        <w:rPr>
          <w:rFonts w:ascii="Arial" w:hAnsi="Arial" w:cs="Arial"/>
          <w:sz w:val="16"/>
          <w:szCs w:val="16"/>
        </w:rPr>
        <w:t>Palčke namestimo, kot na sliki.</w:t>
      </w:r>
    </w:p>
    <w:p w14:paraId="4DF58F6E" w14:textId="77777777" w:rsidR="00490D6B" w:rsidRPr="00746F61" w:rsidRDefault="00490D6B" w:rsidP="00490D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46F61">
        <w:rPr>
          <w:rFonts w:ascii="Arial" w:hAnsi="Arial" w:cs="Arial"/>
          <w:sz w:val="16"/>
          <w:szCs w:val="16"/>
        </w:rPr>
        <w:t>Premikamo samo zgornjo palčko, da primemo hrano.</w:t>
      </w:r>
    </w:p>
    <w:p w14:paraId="608C49FF" w14:textId="77777777" w:rsidR="00490D6B" w:rsidRPr="004D736E" w:rsidRDefault="00490D6B" w:rsidP="00490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Kitajska  </w:t>
      </w:r>
    </w:p>
    <w:p w14:paraId="00FFB014" w14:textId="77777777" w:rsidR="00490D6B" w:rsidRDefault="00490D6B" w:rsidP="00490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04AF7D7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A5476"/>
    <w:multiLevelType w:val="hybridMultilevel"/>
    <w:tmpl w:val="8D7EBCB0"/>
    <w:lvl w:ilvl="0" w:tplc="4B44D3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6B"/>
    <w:rsid w:val="00021DEA"/>
    <w:rsid w:val="004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66EAF"/>
  <w15:chartTrackingRefBased/>
  <w15:docId w15:val="{D62D5D13-9416-42FA-B060-A4B782C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6B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2020-10-21T18:06:00Z</dcterms:created>
  <dcterms:modified xsi:type="dcterms:W3CDTF">2020-10-21T18:06:00Z</dcterms:modified>
</cp:coreProperties>
</file>