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9F51" w14:textId="77777777" w:rsidR="00D17A9D" w:rsidRPr="00D17A9D" w:rsidRDefault="00D17A9D" w:rsidP="00D17A9D">
      <w:pPr>
        <w:spacing w:after="0" w:line="240" w:lineRule="auto"/>
        <w:rPr>
          <w:rFonts w:ascii="Arial" w:hAnsi="Arial" w:cs="Arial"/>
          <w:b/>
          <w:sz w:val="24"/>
        </w:rPr>
      </w:pPr>
      <w:r w:rsidRPr="00D17A9D">
        <w:rPr>
          <w:rFonts w:ascii="Arial" w:hAnsi="Arial" w:cs="Arial"/>
          <w:b/>
          <w:sz w:val="24"/>
        </w:rPr>
        <w:t>BEAUTYVIT</w:t>
      </w:r>
    </w:p>
    <w:p w14:paraId="69FD5884" w14:textId="4C19DD56" w:rsidR="007C79CC" w:rsidRPr="00686C6D" w:rsidRDefault="00D17A9D" w:rsidP="00D17A9D">
      <w:pPr>
        <w:spacing w:after="0" w:line="240" w:lineRule="auto"/>
        <w:rPr>
          <w:rFonts w:ascii="Arial" w:hAnsi="Arial" w:cs="Arial"/>
          <w:b/>
          <w:sz w:val="24"/>
        </w:rPr>
      </w:pPr>
      <w:r w:rsidRPr="00D17A9D">
        <w:rPr>
          <w:rFonts w:ascii="Arial" w:hAnsi="Arial" w:cs="Arial"/>
          <w:b/>
          <w:sz w:val="24"/>
        </w:rPr>
        <w:t>Kapsule s postopnim sproščanje (SR)</w:t>
      </w:r>
      <w:r w:rsidR="00DE660D" w:rsidRPr="00686C6D">
        <w:rPr>
          <w:rFonts w:ascii="Arial" w:hAnsi="Arial" w:cs="Arial"/>
          <w:b/>
          <w:sz w:val="24"/>
        </w:rPr>
        <w:t>, p</w:t>
      </w:r>
      <w:r w:rsidR="004D60D9" w:rsidRPr="00686C6D">
        <w:rPr>
          <w:rFonts w:ascii="Arial" w:hAnsi="Arial" w:cs="Arial"/>
          <w:b/>
          <w:sz w:val="24"/>
        </w:rPr>
        <w:t>rehransko dopolnilo</w:t>
      </w:r>
    </w:p>
    <w:p w14:paraId="219432BC" w14:textId="369D1FCE" w:rsidR="00D17A9D" w:rsidRDefault="00D17A9D" w:rsidP="00D17A9D">
      <w:pPr>
        <w:autoSpaceDE w:val="0"/>
        <w:autoSpaceDN w:val="0"/>
        <w:adjustRightInd w:val="0"/>
        <w:spacing w:after="0" w:line="240" w:lineRule="auto"/>
        <w:rPr>
          <w:rFonts w:ascii="Arial" w:hAnsi="Arial" w:cs="Arial"/>
          <w:b/>
          <w:sz w:val="24"/>
        </w:rPr>
      </w:pPr>
      <w:r w:rsidRPr="00D17A9D">
        <w:rPr>
          <w:rFonts w:ascii="Arial" w:hAnsi="Arial" w:cs="Arial"/>
          <w:b/>
          <w:sz w:val="24"/>
        </w:rPr>
        <w:t>VITAMINI ZA MLADOST</w:t>
      </w:r>
      <w:r>
        <w:rPr>
          <w:rFonts w:ascii="Arial" w:hAnsi="Arial" w:cs="Arial"/>
          <w:b/>
          <w:sz w:val="24"/>
        </w:rPr>
        <w:t xml:space="preserve"> </w:t>
      </w:r>
      <w:r w:rsidRPr="00D17A9D">
        <w:rPr>
          <w:rFonts w:ascii="Arial" w:hAnsi="Arial" w:cs="Arial"/>
          <w:b/>
          <w:sz w:val="24"/>
        </w:rPr>
        <w:t>IN LEPOTO</w:t>
      </w:r>
    </w:p>
    <w:p w14:paraId="38A568B8" w14:textId="424D110F" w:rsidR="004D60D9" w:rsidRPr="00C678AC" w:rsidRDefault="004D60D9" w:rsidP="00D17A9D">
      <w:pPr>
        <w:autoSpaceDE w:val="0"/>
        <w:autoSpaceDN w:val="0"/>
        <w:adjustRightInd w:val="0"/>
        <w:spacing w:after="0" w:line="240" w:lineRule="auto"/>
        <w:rPr>
          <w:rFonts w:ascii="Arial" w:hAnsi="Arial" w:cs="Arial"/>
          <w:b/>
          <w:bCs/>
          <w:sz w:val="24"/>
        </w:rPr>
      </w:pPr>
      <w:r w:rsidRPr="00C678AC">
        <w:rPr>
          <w:rFonts w:ascii="Arial" w:hAnsi="Arial" w:cs="Arial"/>
          <w:b/>
          <w:bCs/>
          <w:sz w:val="24"/>
        </w:rPr>
        <w:t>BREZ: GLUTENA • LAKTOZE</w:t>
      </w:r>
      <w:bookmarkStart w:id="0" w:name="_Hlk29996430"/>
      <w:r w:rsidRPr="00C678AC">
        <w:rPr>
          <w:rFonts w:ascii="Arial" w:hAnsi="Arial" w:cs="Arial"/>
          <w:b/>
          <w:bCs/>
          <w:sz w:val="24"/>
        </w:rPr>
        <w:t xml:space="preserve"> •</w:t>
      </w:r>
      <w:bookmarkEnd w:id="0"/>
      <w:r w:rsidRPr="00C678AC">
        <w:rPr>
          <w:rFonts w:ascii="Arial" w:hAnsi="Arial" w:cs="Arial"/>
          <w:b/>
          <w:bCs/>
          <w:sz w:val="24"/>
        </w:rPr>
        <w:t xml:space="preserve"> KONZERVANSOV</w:t>
      </w:r>
      <w:bookmarkStart w:id="1" w:name="_Hlk29996471"/>
      <w:r w:rsidRPr="00C678AC">
        <w:rPr>
          <w:rFonts w:ascii="Arial" w:hAnsi="Arial" w:cs="Arial"/>
          <w:b/>
          <w:bCs/>
          <w:sz w:val="24"/>
        </w:rPr>
        <w:t xml:space="preserve"> </w:t>
      </w:r>
      <w:bookmarkEnd w:id="1"/>
    </w:p>
    <w:p w14:paraId="34273184" w14:textId="77777777" w:rsidR="00960745" w:rsidRDefault="00960745" w:rsidP="004D60D9">
      <w:pPr>
        <w:spacing w:after="0" w:line="240" w:lineRule="auto"/>
        <w:rPr>
          <w:rFonts w:ascii="Arial" w:hAnsi="Arial" w:cs="Arial"/>
        </w:rPr>
      </w:pPr>
    </w:p>
    <w:p w14:paraId="3F5F8D99" w14:textId="169A91AC" w:rsidR="00960745" w:rsidRDefault="00960745" w:rsidP="00960745">
      <w:pPr>
        <w:spacing w:after="0" w:line="240" w:lineRule="auto"/>
        <w:rPr>
          <w:rFonts w:ascii="Arial" w:hAnsi="Arial" w:cs="Arial"/>
        </w:rPr>
      </w:pPr>
      <w:proofErr w:type="spellStart"/>
      <w:r w:rsidRPr="00960745">
        <w:rPr>
          <w:rFonts w:ascii="Arial" w:hAnsi="Arial" w:cs="Arial"/>
        </w:rPr>
        <w:t>Beautyvit</w:t>
      </w:r>
      <w:proofErr w:type="spellEnd"/>
      <w:r w:rsidRPr="00960745">
        <w:rPr>
          <w:rFonts w:ascii="Arial" w:hAnsi="Arial" w:cs="Arial"/>
        </w:rPr>
        <w:t xml:space="preserve"> </w:t>
      </w:r>
      <w:proofErr w:type="spellStart"/>
      <w:r>
        <w:rPr>
          <w:rFonts w:ascii="Arial" w:hAnsi="Arial" w:cs="Arial"/>
        </w:rPr>
        <w:t>Swiss</w:t>
      </w:r>
      <w:proofErr w:type="spellEnd"/>
      <w:r>
        <w:rPr>
          <w:rFonts w:ascii="Arial" w:hAnsi="Arial" w:cs="Arial"/>
        </w:rPr>
        <w:t xml:space="preserve"> </w:t>
      </w:r>
      <w:proofErr w:type="spellStart"/>
      <w:r>
        <w:rPr>
          <w:rFonts w:ascii="Arial" w:hAnsi="Arial" w:cs="Arial"/>
        </w:rPr>
        <w:t>Energy</w:t>
      </w:r>
      <w:proofErr w:type="spellEnd"/>
      <w:r>
        <w:rPr>
          <w:rFonts w:ascii="Arial" w:hAnsi="Arial" w:cs="Arial"/>
        </w:rPr>
        <w:t xml:space="preserve"> </w:t>
      </w:r>
      <w:r w:rsidRPr="00960745">
        <w:rPr>
          <w:rFonts w:ascii="Arial" w:hAnsi="Arial" w:cs="Arial"/>
        </w:rPr>
        <w:t>kapsul</w:t>
      </w:r>
      <w:r>
        <w:rPr>
          <w:rFonts w:ascii="Arial" w:hAnsi="Arial" w:cs="Arial"/>
        </w:rPr>
        <w:t xml:space="preserve">e </w:t>
      </w:r>
      <w:r w:rsidR="00080FC8" w:rsidRPr="00080FC8">
        <w:rPr>
          <w:rFonts w:ascii="Arial" w:hAnsi="Arial" w:cs="Arial"/>
        </w:rPr>
        <w:t>sestavlja kombinacija vitaminov C in E, ki imata vlogo pri zaščiti celic pred oksidativnim stresom ter vitamina A in biotina, ki oba prispeva k ohranjanju zdrave kože. Minerala cink in selen prispeva k ohranjanju zdravih las, nohtov. Vsebuje tudi koencim Q10.</w:t>
      </w:r>
      <w:r w:rsidRPr="00960745">
        <w:rPr>
          <w:rFonts w:ascii="Arial" w:hAnsi="Arial" w:cs="Arial"/>
        </w:rPr>
        <w:t xml:space="preserve"> </w:t>
      </w:r>
      <w:r w:rsidR="005975D9" w:rsidRPr="00001E43">
        <w:rPr>
          <w:rFonts w:ascii="Arial" w:hAnsi="Arial" w:cs="Arial"/>
          <w:b/>
        </w:rPr>
        <w:t>Priporočena dnevna količina</w:t>
      </w:r>
      <w:r w:rsidRPr="00001E43">
        <w:rPr>
          <w:rFonts w:ascii="Arial" w:hAnsi="Arial" w:cs="Arial"/>
        </w:rPr>
        <w:t xml:space="preserve"> </w:t>
      </w:r>
      <w:r w:rsidRPr="00C678AC">
        <w:rPr>
          <w:rFonts w:ascii="Arial" w:hAnsi="Arial" w:cs="Arial"/>
        </w:rPr>
        <w:t>kot prehransko dopolnilo</w:t>
      </w:r>
      <w:r w:rsidRPr="00960745">
        <w:rPr>
          <w:rFonts w:ascii="Arial" w:hAnsi="Arial" w:cs="Arial"/>
        </w:rPr>
        <w:t>: 1 kapsula</w:t>
      </w:r>
      <w:r>
        <w:rPr>
          <w:rFonts w:ascii="Arial" w:hAnsi="Arial" w:cs="Arial"/>
        </w:rPr>
        <w:t xml:space="preserve"> </w:t>
      </w:r>
      <w:r w:rsidRPr="00960745">
        <w:rPr>
          <w:rFonts w:ascii="Arial" w:hAnsi="Arial" w:cs="Arial"/>
        </w:rPr>
        <w:t xml:space="preserve">dnevno. Teža 1 kapsule: 626 mg. </w:t>
      </w:r>
      <w:r w:rsidRPr="00806CFB">
        <w:rPr>
          <w:rFonts w:ascii="Arial" w:hAnsi="Arial" w:cs="Arial"/>
          <w:b/>
        </w:rPr>
        <w:t>Opozorila:</w:t>
      </w:r>
      <w:r w:rsidRPr="00806CFB">
        <w:rPr>
          <w:rFonts w:ascii="Arial" w:hAnsi="Arial" w:cs="Arial"/>
        </w:rPr>
        <w:t xml:space="preserve"> Če ste preobčutljivi ali alergični na katero od sestavin tega izdelka ali jemljete zdravila se pred uporabo posvetujte s svojim zdravnikom. </w:t>
      </w:r>
      <w:r w:rsidRPr="00C678AC">
        <w:rPr>
          <w:rFonts w:ascii="Arial" w:hAnsi="Arial" w:cs="Arial"/>
        </w:rPr>
        <w:t xml:space="preserve"> </w:t>
      </w:r>
      <w:r w:rsidRPr="00806CFB">
        <w:rPr>
          <w:rFonts w:ascii="Arial" w:hAnsi="Arial" w:cs="Arial"/>
          <w:b/>
        </w:rPr>
        <w:t>Pomembna obvestila:</w:t>
      </w:r>
      <w:r w:rsidRPr="00C678AC">
        <w:rPr>
          <w:rFonts w:ascii="Arial" w:hAnsi="Arial" w:cs="Arial"/>
        </w:rPr>
        <w:t xml:space="preserve"> Priporočene dnevne količine oziroma odmerka se ne sme prekoračiti. Prehransko dopolnilo ni nadomestilo za uravnoteženo in raznovrstno prehrano. Pomembna sta raznolika in uravnotežena prehrana ter zdrav način življenja. Ni primerno za otroke.</w:t>
      </w:r>
      <w:r>
        <w:rPr>
          <w:rFonts w:ascii="Arial" w:hAnsi="Arial" w:cs="Arial"/>
        </w:rPr>
        <w:t xml:space="preserve"> </w:t>
      </w:r>
      <w:r w:rsidRPr="00C678AC">
        <w:rPr>
          <w:rFonts w:ascii="Arial" w:hAnsi="Arial" w:cs="Arial"/>
        </w:rPr>
        <w:t xml:space="preserve">Ne uporabljajte po datumu izteka roka uporabnosti, ki je označen na embalaži. </w:t>
      </w:r>
      <w:r w:rsidRPr="00806CFB">
        <w:rPr>
          <w:rFonts w:ascii="Arial" w:hAnsi="Arial" w:cs="Arial"/>
          <w:b/>
        </w:rPr>
        <w:t>Shranjevanje:</w:t>
      </w:r>
      <w:r w:rsidRPr="00C678AC">
        <w:rPr>
          <w:rFonts w:ascii="Arial" w:hAnsi="Arial" w:cs="Arial"/>
        </w:rPr>
        <w:t xml:space="preserve"> </w:t>
      </w:r>
      <w:r>
        <w:rPr>
          <w:rFonts w:ascii="Arial" w:hAnsi="Arial" w:cs="Arial"/>
        </w:rPr>
        <w:t>Shranjujte nedosegljivo otrokom! S</w:t>
      </w:r>
      <w:r w:rsidRPr="00C678AC">
        <w:rPr>
          <w:rFonts w:ascii="Arial" w:hAnsi="Arial" w:cs="Arial"/>
        </w:rPr>
        <w:t>hranj</w:t>
      </w:r>
      <w:r>
        <w:rPr>
          <w:rFonts w:ascii="Arial" w:hAnsi="Arial" w:cs="Arial"/>
        </w:rPr>
        <w:t xml:space="preserve">evati </w:t>
      </w:r>
      <w:r w:rsidRPr="00960745">
        <w:rPr>
          <w:rFonts w:ascii="Arial" w:hAnsi="Arial" w:cs="Arial"/>
        </w:rPr>
        <w:t>na hladnem,</w:t>
      </w:r>
      <w:r>
        <w:rPr>
          <w:rFonts w:ascii="Arial" w:hAnsi="Arial" w:cs="Arial"/>
        </w:rPr>
        <w:t xml:space="preserve"> </w:t>
      </w:r>
      <w:r w:rsidRPr="00960745">
        <w:rPr>
          <w:rFonts w:ascii="Arial" w:hAnsi="Arial" w:cs="Arial"/>
        </w:rPr>
        <w:t>suhem in zaščitenem prostoru pred svetlobo. Temperatura</w:t>
      </w:r>
      <w:r>
        <w:rPr>
          <w:rFonts w:ascii="Arial" w:hAnsi="Arial" w:cs="Arial"/>
        </w:rPr>
        <w:t xml:space="preserve"> </w:t>
      </w:r>
      <w:r w:rsidRPr="00960745">
        <w:rPr>
          <w:rFonts w:ascii="Arial" w:hAnsi="Arial" w:cs="Arial"/>
        </w:rPr>
        <w:t>15-25 °C, relativna vlažnost 20-65 %.</w:t>
      </w:r>
      <w:r>
        <w:rPr>
          <w:rFonts w:ascii="Arial" w:hAnsi="Arial" w:cs="Arial"/>
        </w:rPr>
        <w:t xml:space="preserve"> </w:t>
      </w:r>
      <w:r w:rsidRPr="00960745">
        <w:rPr>
          <w:rFonts w:ascii="Arial" w:hAnsi="Arial" w:cs="Arial"/>
        </w:rPr>
        <w:t>LOT št. / datum proizvodnje / uporabno najmanj do konca:</w:t>
      </w:r>
      <w:r>
        <w:rPr>
          <w:rFonts w:ascii="Arial" w:hAnsi="Arial" w:cs="Arial"/>
        </w:rPr>
        <w:t xml:space="preserve"> </w:t>
      </w:r>
      <w:r w:rsidRPr="00960745">
        <w:rPr>
          <w:rFonts w:ascii="Arial" w:hAnsi="Arial" w:cs="Arial"/>
        </w:rPr>
        <w:t>odtisnjeno na dnu embalaže</w:t>
      </w:r>
    </w:p>
    <w:p w14:paraId="47A52FDE" w14:textId="77777777" w:rsidR="00960745" w:rsidRPr="00960745" w:rsidRDefault="00960745" w:rsidP="00960745">
      <w:pPr>
        <w:spacing w:after="0" w:line="240" w:lineRule="auto"/>
        <w:rPr>
          <w:rFonts w:ascii="Arial" w:hAnsi="Arial" w:cs="Arial"/>
        </w:rPr>
      </w:pPr>
      <w:r w:rsidRPr="00960745">
        <w:rPr>
          <w:rFonts w:ascii="Arial" w:hAnsi="Arial" w:cs="Arial"/>
          <w:b/>
        </w:rPr>
        <w:t>Sestavine</w:t>
      </w:r>
      <w:r w:rsidRPr="00960745">
        <w:rPr>
          <w:rFonts w:ascii="Arial" w:hAnsi="Arial" w:cs="Arial"/>
        </w:rPr>
        <w:t xml:space="preserve">: </w:t>
      </w:r>
      <w:proofErr w:type="spellStart"/>
      <w:r w:rsidRPr="00960745">
        <w:rPr>
          <w:rFonts w:ascii="Arial" w:hAnsi="Arial" w:cs="Arial"/>
        </w:rPr>
        <w:t>hidroksipropilmetil</w:t>
      </w:r>
      <w:proofErr w:type="spellEnd"/>
      <w:r w:rsidRPr="00960745">
        <w:rPr>
          <w:rFonts w:ascii="Arial" w:hAnsi="Arial" w:cs="Arial"/>
        </w:rPr>
        <w:t xml:space="preserve"> celuloza, </w:t>
      </w:r>
      <w:proofErr w:type="spellStart"/>
      <w:r w:rsidRPr="00960745">
        <w:rPr>
          <w:rFonts w:ascii="Arial" w:hAnsi="Arial" w:cs="Arial"/>
        </w:rPr>
        <w:t>mikrokristalinična</w:t>
      </w:r>
      <w:proofErr w:type="spellEnd"/>
      <w:r>
        <w:rPr>
          <w:rFonts w:ascii="Arial" w:hAnsi="Arial" w:cs="Arial"/>
        </w:rPr>
        <w:t xml:space="preserve"> </w:t>
      </w:r>
      <w:r w:rsidRPr="00960745">
        <w:rPr>
          <w:rFonts w:ascii="Arial" w:hAnsi="Arial" w:cs="Arial"/>
        </w:rPr>
        <w:t>celuloza, etil celuloza,</w:t>
      </w:r>
      <w:r>
        <w:rPr>
          <w:rFonts w:ascii="Arial" w:hAnsi="Arial" w:cs="Arial"/>
        </w:rPr>
        <w:t xml:space="preserve"> </w:t>
      </w:r>
      <w:proofErr w:type="spellStart"/>
      <w:r w:rsidRPr="00960745">
        <w:rPr>
          <w:rFonts w:ascii="Arial" w:hAnsi="Arial" w:cs="Arial"/>
        </w:rPr>
        <w:t>polivinilpirolidon</w:t>
      </w:r>
      <w:proofErr w:type="spellEnd"/>
      <w:r w:rsidRPr="00960745">
        <w:rPr>
          <w:rFonts w:ascii="Arial" w:hAnsi="Arial" w:cs="Arial"/>
        </w:rPr>
        <w:t>, koruzni škrob,</w:t>
      </w:r>
      <w:r>
        <w:rPr>
          <w:rFonts w:ascii="Arial" w:hAnsi="Arial" w:cs="Arial"/>
        </w:rPr>
        <w:t xml:space="preserve"> </w:t>
      </w:r>
      <w:r w:rsidRPr="00960745">
        <w:rPr>
          <w:rFonts w:ascii="Arial" w:hAnsi="Arial" w:cs="Arial"/>
        </w:rPr>
        <w:t xml:space="preserve">vitamin C, koencim Q10, cinkov oksid, </w:t>
      </w:r>
      <w:proofErr w:type="spellStart"/>
      <w:r w:rsidRPr="00960745">
        <w:rPr>
          <w:rFonts w:ascii="Arial" w:hAnsi="Arial" w:cs="Arial"/>
        </w:rPr>
        <w:t>tokoferil</w:t>
      </w:r>
      <w:proofErr w:type="spellEnd"/>
      <w:r w:rsidRPr="00960745">
        <w:rPr>
          <w:rFonts w:ascii="Arial" w:hAnsi="Arial" w:cs="Arial"/>
        </w:rPr>
        <w:t xml:space="preserve"> acetat, </w:t>
      </w:r>
      <w:proofErr w:type="spellStart"/>
      <w:r w:rsidRPr="00960745">
        <w:rPr>
          <w:rFonts w:ascii="Arial" w:hAnsi="Arial" w:cs="Arial"/>
        </w:rPr>
        <w:t>retinil</w:t>
      </w:r>
      <w:proofErr w:type="spellEnd"/>
    </w:p>
    <w:p w14:paraId="4BC43E7F" w14:textId="6E199CDE" w:rsidR="00960745" w:rsidRDefault="00960745" w:rsidP="00960745">
      <w:pPr>
        <w:spacing w:after="0" w:line="240" w:lineRule="auto"/>
        <w:rPr>
          <w:rFonts w:ascii="Arial" w:hAnsi="Arial" w:cs="Arial"/>
        </w:rPr>
      </w:pPr>
      <w:r w:rsidRPr="00960745">
        <w:rPr>
          <w:rFonts w:ascii="Arial" w:hAnsi="Arial" w:cs="Arial"/>
        </w:rPr>
        <w:t>a</w:t>
      </w:r>
      <w:r w:rsidR="00320360">
        <w:rPr>
          <w:rFonts w:ascii="Arial" w:hAnsi="Arial" w:cs="Arial"/>
        </w:rPr>
        <w:t xml:space="preserve">cetat, biotin, natrijev </w:t>
      </w:r>
      <w:proofErr w:type="spellStart"/>
      <w:r w:rsidR="00320360">
        <w:rPr>
          <w:rFonts w:ascii="Arial" w:hAnsi="Arial" w:cs="Arial"/>
        </w:rPr>
        <w:t>selenit</w:t>
      </w:r>
      <w:proofErr w:type="spellEnd"/>
      <w:r w:rsidR="00320360">
        <w:rPr>
          <w:rFonts w:ascii="Arial" w:hAnsi="Arial" w:cs="Arial"/>
        </w:rPr>
        <w:t xml:space="preserve">. </w:t>
      </w:r>
      <w:r w:rsidR="009921E0" w:rsidRPr="00320360">
        <w:rPr>
          <w:rFonts w:ascii="Arial" w:hAnsi="Arial" w:cs="Arial"/>
          <w:b/>
        </w:rPr>
        <w:t>1 kapsula</w:t>
      </w:r>
      <w:r w:rsidRPr="00320360">
        <w:rPr>
          <w:rFonts w:ascii="Arial" w:hAnsi="Arial" w:cs="Arial"/>
          <w:b/>
        </w:rPr>
        <w:t xml:space="preserve"> (priporočena dnevna količina) vsebuje:</w:t>
      </w:r>
      <w:r w:rsidRPr="00C678AC">
        <w:rPr>
          <w:rFonts w:ascii="Arial" w:hAnsi="Arial" w:cs="Arial"/>
        </w:rPr>
        <w:t xml:space="preserve"> </w:t>
      </w:r>
      <w:r w:rsidR="009921E0">
        <w:rPr>
          <w:rFonts w:ascii="Arial" w:hAnsi="Arial" w:cs="Arial"/>
        </w:rPr>
        <w:t>Vitami C</w:t>
      </w:r>
      <w:r w:rsidRPr="00C678AC">
        <w:rPr>
          <w:rFonts w:ascii="Arial" w:hAnsi="Arial" w:cs="Arial"/>
        </w:rPr>
        <w:t xml:space="preserve"> </w:t>
      </w:r>
      <w:r w:rsidR="00320360">
        <w:rPr>
          <w:rFonts w:ascii="Arial" w:hAnsi="Arial" w:cs="Arial"/>
        </w:rPr>
        <w:t>180</w:t>
      </w:r>
      <w:r w:rsidRPr="00C678AC">
        <w:rPr>
          <w:rFonts w:ascii="Arial" w:hAnsi="Arial" w:cs="Arial"/>
        </w:rPr>
        <w:t xml:space="preserve"> mg </w:t>
      </w:r>
      <w:r w:rsidR="00320360" w:rsidRPr="00794B4E">
        <w:rPr>
          <w:rFonts w:ascii="Arial" w:hAnsi="Arial" w:cs="Arial"/>
        </w:rPr>
        <w:t xml:space="preserve">/ </w:t>
      </w:r>
      <w:r w:rsidR="00320360">
        <w:rPr>
          <w:rFonts w:ascii="Arial" w:hAnsi="Arial" w:cs="Arial"/>
        </w:rPr>
        <w:t xml:space="preserve">225 </w:t>
      </w:r>
      <w:r w:rsidR="00320360" w:rsidRPr="00794B4E">
        <w:rPr>
          <w:rFonts w:ascii="Arial" w:hAnsi="Arial" w:cs="Arial"/>
        </w:rPr>
        <w:t>% PDV *</w:t>
      </w:r>
      <w:r w:rsidR="00320360">
        <w:rPr>
          <w:rFonts w:ascii="Arial" w:hAnsi="Arial" w:cs="Arial"/>
        </w:rPr>
        <w:t xml:space="preserve"> </w:t>
      </w:r>
      <w:r w:rsidR="00320360" w:rsidRPr="002B21B5">
        <w:rPr>
          <w:rFonts w:ascii="Arial" w:hAnsi="Arial" w:cs="Arial"/>
          <w:sz w:val="24"/>
        </w:rPr>
        <w:t>|</w:t>
      </w:r>
      <w:r w:rsidR="00320360" w:rsidRPr="00C678AC">
        <w:rPr>
          <w:rFonts w:ascii="Arial" w:hAnsi="Arial" w:cs="Arial"/>
        </w:rPr>
        <w:t xml:space="preserve"> </w:t>
      </w:r>
      <w:r w:rsidR="00320360">
        <w:rPr>
          <w:rFonts w:ascii="Arial" w:hAnsi="Arial" w:cs="Arial"/>
        </w:rPr>
        <w:t>Koencim Q10 60</w:t>
      </w:r>
      <w:r w:rsidRPr="00794B4E">
        <w:rPr>
          <w:rFonts w:ascii="Arial" w:hAnsi="Arial" w:cs="Arial"/>
        </w:rPr>
        <w:t xml:space="preserve"> mg </w:t>
      </w:r>
      <w:r w:rsidR="00320360">
        <w:rPr>
          <w:rFonts w:ascii="Arial" w:hAnsi="Arial" w:cs="Arial"/>
        </w:rPr>
        <w:t>*</w:t>
      </w:r>
      <w:r w:rsidRPr="00794B4E">
        <w:rPr>
          <w:rFonts w:ascii="Arial" w:hAnsi="Arial" w:cs="Arial"/>
        </w:rPr>
        <w:t>*</w:t>
      </w:r>
      <w:r w:rsidR="00320360">
        <w:rPr>
          <w:rFonts w:ascii="Arial" w:hAnsi="Arial" w:cs="Arial"/>
        </w:rPr>
        <w:t xml:space="preserve"> </w:t>
      </w:r>
      <w:r w:rsidRPr="002B21B5">
        <w:rPr>
          <w:rFonts w:ascii="Arial" w:hAnsi="Arial" w:cs="Arial"/>
          <w:sz w:val="24"/>
        </w:rPr>
        <w:t>|</w:t>
      </w:r>
      <w:r w:rsidRPr="00C678AC">
        <w:rPr>
          <w:rFonts w:ascii="Arial" w:hAnsi="Arial" w:cs="Arial"/>
        </w:rPr>
        <w:t xml:space="preserve"> </w:t>
      </w:r>
      <w:r w:rsidR="00320360">
        <w:rPr>
          <w:rFonts w:ascii="Arial" w:hAnsi="Arial" w:cs="Arial"/>
        </w:rPr>
        <w:t>Cink</w:t>
      </w:r>
      <w:r w:rsidRPr="00C678AC">
        <w:rPr>
          <w:rFonts w:ascii="Arial" w:hAnsi="Arial" w:cs="Arial"/>
        </w:rPr>
        <w:t xml:space="preserve"> </w:t>
      </w:r>
      <w:r w:rsidR="00320360">
        <w:rPr>
          <w:rFonts w:ascii="Arial" w:hAnsi="Arial" w:cs="Arial"/>
        </w:rPr>
        <w:t>15</w:t>
      </w:r>
      <w:r w:rsidRPr="00C678AC">
        <w:rPr>
          <w:rFonts w:ascii="Arial" w:hAnsi="Arial" w:cs="Arial"/>
        </w:rPr>
        <w:t xml:space="preserve"> mg / 1</w:t>
      </w:r>
      <w:r w:rsidR="00320360">
        <w:rPr>
          <w:rFonts w:ascii="Arial" w:hAnsi="Arial" w:cs="Arial"/>
        </w:rPr>
        <w:t>5</w:t>
      </w:r>
      <w:r w:rsidRPr="00C678AC">
        <w:rPr>
          <w:rFonts w:ascii="Arial" w:hAnsi="Arial" w:cs="Arial"/>
        </w:rPr>
        <w:t>0</w:t>
      </w:r>
      <w:r w:rsidR="00320360">
        <w:rPr>
          <w:rFonts w:ascii="Arial" w:hAnsi="Arial" w:cs="Arial"/>
        </w:rPr>
        <w:t xml:space="preserve"> </w:t>
      </w:r>
      <w:r w:rsidRPr="00C678AC">
        <w:rPr>
          <w:rFonts w:ascii="Arial" w:hAnsi="Arial" w:cs="Arial"/>
        </w:rPr>
        <w:t>% PDV *</w:t>
      </w:r>
      <w:r>
        <w:rPr>
          <w:rFonts w:ascii="Arial" w:hAnsi="Arial" w:cs="Arial"/>
        </w:rPr>
        <w:t xml:space="preserve"> </w:t>
      </w:r>
      <w:r w:rsidRPr="002B21B5">
        <w:rPr>
          <w:rFonts w:ascii="Arial" w:hAnsi="Arial" w:cs="Arial"/>
          <w:sz w:val="24"/>
        </w:rPr>
        <w:t>|</w:t>
      </w:r>
      <w:r w:rsidRPr="00C678AC">
        <w:rPr>
          <w:rFonts w:ascii="Arial" w:hAnsi="Arial" w:cs="Arial"/>
        </w:rPr>
        <w:t xml:space="preserve"> Vitamin </w:t>
      </w:r>
      <w:r w:rsidR="00320360">
        <w:rPr>
          <w:rFonts w:ascii="Arial" w:hAnsi="Arial" w:cs="Arial"/>
        </w:rPr>
        <w:t>E</w:t>
      </w:r>
      <w:r w:rsidRPr="00C678AC">
        <w:rPr>
          <w:rFonts w:ascii="Arial" w:hAnsi="Arial" w:cs="Arial"/>
        </w:rPr>
        <w:t xml:space="preserve"> 1</w:t>
      </w:r>
      <w:r w:rsidR="00320360">
        <w:rPr>
          <w:rFonts w:ascii="Arial" w:hAnsi="Arial" w:cs="Arial"/>
        </w:rPr>
        <w:t>0</w:t>
      </w:r>
      <w:r w:rsidRPr="00C678AC">
        <w:rPr>
          <w:rFonts w:ascii="Arial" w:hAnsi="Arial" w:cs="Arial"/>
        </w:rPr>
        <w:t xml:space="preserve"> mg / </w:t>
      </w:r>
      <w:r w:rsidR="00320360">
        <w:rPr>
          <w:rFonts w:ascii="Arial" w:hAnsi="Arial" w:cs="Arial"/>
        </w:rPr>
        <w:t xml:space="preserve">83 </w:t>
      </w:r>
      <w:r w:rsidRPr="00C678AC">
        <w:rPr>
          <w:rFonts w:ascii="Arial" w:hAnsi="Arial" w:cs="Arial"/>
        </w:rPr>
        <w:t>% PDV *</w:t>
      </w:r>
      <w:r w:rsidR="00320360">
        <w:rPr>
          <w:rFonts w:ascii="Arial" w:hAnsi="Arial" w:cs="Arial"/>
        </w:rPr>
        <w:t xml:space="preserve">  </w:t>
      </w:r>
      <w:r w:rsidR="00320360" w:rsidRPr="002B21B5">
        <w:rPr>
          <w:rFonts w:ascii="Arial" w:hAnsi="Arial" w:cs="Arial"/>
          <w:sz w:val="24"/>
        </w:rPr>
        <w:t>|</w:t>
      </w:r>
      <w:r w:rsidR="00320360" w:rsidRPr="00C678AC">
        <w:rPr>
          <w:rFonts w:ascii="Arial" w:hAnsi="Arial" w:cs="Arial"/>
        </w:rPr>
        <w:t xml:space="preserve"> Vitamin </w:t>
      </w:r>
      <w:r w:rsidR="00320360">
        <w:rPr>
          <w:rFonts w:ascii="Arial" w:hAnsi="Arial" w:cs="Arial"/>
        </w:rPr>
        <w:t>A</w:t>
      </w:r>
      <w:r w:rsidR="00320360" w:rsidRPr="00C678AC">
        <w:rPr>
          <w:rFonts w:ascii="Arial" w:hAnsi="Arial" w:cs="Arial"/>
        </w:rPr>
        <w:t xml:space="preserve"> </w:t>
      </w:r>
      <w:r w:rsidR="00320360">
        <w:rPr>
          <w:rFonts w:ascii="Arial" w:hAnsi="Arial" w:cs="Arial"/>
        </w:rPr>
        <w:t>2</w:t>
      </w:r>
      <w:r w:rsidR="00320360" w:rsidRPr="00C678AC">
        <w:rPr>
          <w:rFonts w:ascii="Arial" w:hAnsi="Arial" w:cs="Arial"/>
        </w:rPr>
        <w:t xml:space="preserve"> mg / </w:t>
      </w:r>
      <w:r w:rsidR="00320360">
        <w:rPr>
          <w:rFonts w:ascii="Arial" w:hAnsi="Arial" w:cs="Arial"/>
        </w:rPr>
        <w:t xml:space="preserve">250 </w:t>
      </w:r>
      <w:r w:rsidR="00320360" w:rsidRPr="00C678AC">
        <w:rPr>
          <w:rFonts w:ascii="Arial" w:hAnsi="Arial" w:cs="Arial"/>
        </w:rPr>
        <w:t>% PDV *</w:t>
      </w:r>
      <w:r w:rsidR="00320360">
        <w:rPr>
          <w:rFonts w:ascii="Arial" w:hAnsi="Arial" w:cs="Arial"/>
          <w:sz w:val="24"/>
        </w:rPr>
        <w:t xml:space="preserve"> </w:t>
      </w:r>
      <w:r w:rsidR="00320360" w:rsidRPr="002B21B5">
        <w:rPr>
          <w:rFonts w:ascii="Arial" w:hAnsi="Arial" w:cs="Arial"/>
          <w:sz w:val="24"/>
        </w:rPr>
        <w:t>|</w:t>
      </w:r>
      <w:r w:rsidR="00320360" w:rsidRPr="00C678AC">
        <w:rPr>
          <w:rFonts w:ascii="Arial" w:hAnsi="Arial" w:cs="Arial"/>
        </w:rPr>
        <w:t xml:space="preserve"> </w:t>
      </w:r>
      <w:r w:rsidR="00320360">
        <w:rPr>
          <w:rFonts w:ascii="Arial" w:hAnsi="Arial" w:cs="Arial"/>
        </w:rPr>
        <w:t>Biotin</w:t>
      </w:r>
      <w:r w:rsidR="00320360" w:rsidRPr="00C678AC">
        <w:rPr>
          <w:rFonts w:ascii="Arial" w:hAnsi="Arial" w:cs="Arial"/>
        </w:rPr>
        <w:t xml:space="preserve"> 1</w:t>
      </w:r>
      <w:r w:rsidR="00320360">
        <w:rPr>
          <w:rFonts w:ascii="Arial" w:hAnsi="Arial" w:cs="Arial"/>
        </w:rPr>
        <w:t>50</w:t>
      </w:r>
      <w:r w:rsidR="00320360" w:rsidRPr="00C678AC">
        <w:rPr>
          <w:rFonts w:ascii="Arial" w:hAnsi="Arial" w:cs="Arial"/>
        </w:rPr>
        <w:t xml:space="preserve"> </w:t>
      </w:r>
      <w:proofErr w:type="spellStart"/>
      <w:r w:rsidR="00320360" w:rsidRPr="00320360">
        <w:rPr>
          <w:rFonts w:ascii="ArialMT" w:hAnsi="ArialMT" w:cs="ArialMT"/>
          <w:szCs w:val="12"/>
        </w:rPr>
        <w:t>μg</w:t>
      </w:r>
      <w:proofErr w:type="spellEnd"/>
      <w:r w:rsidR="00320360">
        <w:rPr>
          <w:rFonts w:ascii="ArialMT" w:hAnsi="ArialMT" w:cs="ArialMT"/>
          <w:szCs w:val="12"/>
        </w:rPr>
        <w:t xml:space="preserve"> </w:t>
      </w:r>
      <w:r w:rsidR="00320360" w:rsidRPr="00C678AC">
        <w:rPr>
          <w:rFonts w:ascii="Arial" w:hAnsi="Arial" w:cs="Arial"/>
        </w:rPr>
        <w:t xml:space="preserve">/ </w:t>
      </w:r>
      <w:r w:rsidR="00320360">
        <w:rPr>
          <w:rFonts w:ascii="Arial" w:hAnsi="Arial" w:cs="Arial"/>
        </w:rPr>
        <w:t xml:space="preserve">300 </w:t>
      </w:r>
      <w:r w:rsidR="00320360" w:rsidRPr="00C678AC">
        <w:rPr>
          <w:rFonts w:ascii="Arial" w:hAnsi="Arial" w:cs="Arial"/>
        </w:rPr>
        <w:t>% PDV *</w:t>
      </w:r>
      <w:r w:rsidR="00320360">
        <w:rPr>
          <w:rFonts w:ascii="Arial" w:hAnsi="Arial" w:cs="Arial"/>
        </w:rPr>
        <w:t xml:space="preserve"> </w:t>
      </w:r>
      <w:r w:rsidR="00320360" w:rsidRPr="002B21B5">
        <w:rPr>
          <w:rFonts w:ascii="Arial" w:hAnsi="Arial" w:cs="Arial"/>
          <w:sz w:val="24"/>
        </w:rPr>
        <w:t>|</w:t>
      </w:r>
      <w:r w:rsidR="00320360" w:rsidRPr="00C678AC">
        <w:rPr>
          <w:rFonts w:ascii="Arial" w:hAnsi="Arial" w:cs="Arial"/>
        </w:rPr>
        <w:t xml:space="preserve"> </w:t>
      </w:r>
      <w:r w:rsidR="00320360">
        <w:rPr>
          <w:rFonts w:ascii="Arial" w:hAnsi="Arial" w:cs="Arial"/>
        </w:rPr>
        <w:t>Selen</w:t>
      </w:r>
      <w:r w:rsidR="00320360" w:rsidRPr="00C678AC">
        <w:rPr>
          <w:rFonts w:ascii="Arial" w:hAnsi="Arial" w:cs="Arial"/>
        </w:rPr>
        <w:t xml:space="preserve"> </w:t>
      </w:r>
      <w:r w:rsidR="00320360">
        <w:rPr>
          <w:rFonts w:ascii="Arial" w:hAnsi="Arial" w:cs="Arial"/>
        </w:rPr>
        <w:t>30</w:t>
      </w:r>
      <w:r w:rsidR="00320360" w:rsidRPr="00C678AC">
        <w:rPr>
          <w:rFonts w:ascii="Arial" w:hAnsi="Arial" w:cs="Arial"/>
        </w:rPr>
        <w:t xml:space="preserve"> </w:t>
      </w:r>
      <w:proofErr w:type="spellStart"/>
      <w:r w:rsidR="00320360" w:rsidRPr="00320360">
        <w:rPr>
          <w:rFonts w:ascii="ArialMT" w:hAnsi="ArialMT" w:cs="ArialMT"/>
          <w:szCs w:val="12"/>
        </w:rPr>
        <w:t>μg</w:t>
      </w:r>
      <w:proofErr w:type="spellEnd"/>
      <w:r w:rsidR="00320360">
        <w:rPr>
          <w:rFonts w:ascii="ArialMT" w:hAnsi="ArialMT" w:cs="ArialMT"/>
          <w:szCs w:val="12"/>
        </w:rPr>
        <w:t xml:space="preserve"> </w:t>
      </w:r>
      <w:r w:rsidR="00320360" w:rsidRPr="00C678AC">
        <w:rPr>
          <w:rFonts w:ascii="Arial" w:hAnsi="Arial" w:cs="Arial"/>
        </w:rPr>
        <w:t xml:space="preserve">/ </w:t>
      </w:r>
      <w:r w:rsidR="00320360">
        <w:rPr>
          <w:rFonts w:ascii="Arial" w:hAnsi="Arial" w:cs="Arial"/>
        </w:rPr>
        <w:t xml:space="preserve">55 </w:t>
      </w:r>
      <w:r w:rsidR="00320360" w:rsidRPr="00C678AC">
        <w:rPr>
          <w:rFonts w:ascii="Arial" w:hAnsi="Arial" w:cs="Arial"/>
        </w:rPr>
        <w:t>% PDV *</w:t>
      </w:r>
      <w:r w:rsidR="00320360">
        <w:rPr>
          <w:rFonts w:ascii="Arial" w:hAnsi="Arial" w:cs="Arial"/>
          <w:sz w:val="24"/>
        </w:rPr>
        <w:t>,</w:t>
      </w:r>
      <w:r w:rsidR="00320360">
        <w:rPr>
          <w:rFonts w:ascii="Arial" w:hAnsi="Arial" w:cs="Arial"/>
        </w:rPr>
        <w:t xml:space="preserve"> </w:t>
      </w:r>
      <w:r>
        <w:rPr>
          <w:rFonts w:ascii="Arial" w:hAnsi="Arial" w:cs="Arial"/>
        </w:rPr>
        <w:t xml:space="preserve"> *PDV: </w:t>
      </w:r>
      <w:r w:rsidRPr="00686C6D">
        <w:rPr>
          <w:rFonts w:ascii="Arial" w:hAnsi="Arial" w:cs="Arial"/>
        </w:rPr>
        <w:t xml:space="preserve">Priporočen dnevni vnos </w:t>
      </w:r>
      <w:r>
        <w:rPr>
          <w:rFonts w:ascii="Arial" w:hAnsi="Arial" w:cs="Arial"/>
        </w:rPr>
        <w:t>hranil, opredeljen</w:t>
      </w:r>
      <w:r w:rsidRPr="00C678AC">
        <w:rPr>
          <w:rFonts w:ascii="Arial" w:hAnsi="Arial" w:cs="Arial"/>
        </w:rPr>
        <w:t xml:space="preserve"> v Uredbi (EU) št.</w:t>
      </w:r>
      <w:r>
        <w:rPr>
          <w:rFonts w:ascii="Arial" w:hAnsi="Arial" w:cs="Arial"/>
        </w:rPr>
        <w:t xml:space="preserve"> 1169/2011, ** PDV ni definiran</w:t>
      </w:r>
    </w:p>
    <w:p w14:paraId="47A816B0" w14:textId="77777777" w:rsidR="00960745" w:rsidRDefault="00960745" w:rsidP="004D60D9">
      <w:pPr>
        <w:spacing w:after="0" w:line="240" w:lineRule="auto"/>
        <w:rPr>
          <w:rFonts w:ascii="Arial" w:hAnsi="Arial" w:cs="Arial"/>
        </w:rPr>
      </w:pPr>
    </w:p>
    <w:p w14:paraId="611881D2" w14:textId="77777777" w:rsidR="00C678AC" w:rsidRPr="00C678AC" w:rsidRDefault="00C678AC" w:rsidP="00C678AC">
      <w:pPr>
        <w:autoSpaceDE w:val="0"/>
        <w:autoSpaceDN w:val="0"/>
        <w:adjustRightInd w:val="0"/>
        <w:spacing w:after="0" w:line="240" w:lineRule="auto"/>
        <w:rPr>
          <w:rFonts w:ascii="Arial" w:hAnsi="Arial" w:cs="Arial"/>
          <w:sz w:val="24"/>
        </w:rPr>
      </w:pPr>
    </w:p>
    <w:p w14:paraId="04392CA9"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Proizvedeno v Švici.</w:t>
      </w:r>
    </w:p>
    <w:p w14:paraId="2072FAEE"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b/>
          <w:bCs/>
          <w:sz w:val="20"/>
        </w:rPr>
        <w:t xml:space="preserve">Proizvajalec: </w:t>
      </w:r>
      <w:proofErr w:type="spellStart"/>
      <w:r w:rsidRPr="009921E0">
        <w:rPr>
          <w:rFonts w:ascii="Arial" w:hAnsi="Arial" w:cs="Arial"/>
          <w:sz w:val="20"/>
        </w:rPr>
        <w:t>Gelpell</w:t>
      </w:r>
      <w:proofErr w:type="spellEnd"/>
      <w:r w:rsidRPr="009921E0">
        <w:rPr>
          <w:rFonts w:ascii="Arial" w:hAnsi="Arial" w:cs="Arial"/>
          <w:sz w:val="20"/>
        </w:rPr>
        <w:t xml:space="preserve"> AG, CH-9534, </w:t>
      </w:r>
      <w:proofErr w:type="spellStart"/>
      <w:r w:rsidRPr="009921E0">
        <w:rPr>
          <w:rFonts w:ascii="Arial" w:hAnsi="Arial" w:cs="Arial"/>
          <w:sz w:val="20"/>
        </w:rPr>
        <w:t>Gähwil</w:t>
      </w:r>
      <w:proofErr w:type="spellEnd"/>
      <w:r w:rsidRPr="009921E0">
        <w:rPr>
          <w:rFonts w:ascii="Arial" w:hAnsi="Arial" w:cs="Arial"/>
          <w:sz w:val="20"/>
        </w:rPr>
        <w:t xml:space="preserve">, Švica, z licenco </w:t>
      </w:r>
      <w:proofErr w:type="spellStart"/>
      <w:r w:rsidRPr="009921E0">
        <w:rPr>
          <w:rFonts w:ascii="Arial" w:hAnsi="Arial" w:cs="Arial"/>
          <w:sz w:val="20"/>
        </w:rPr>
        <w:t>Swiss</w:t>
      </w:r>
      <w:proofErr w:type="spellEnd"/>
      <w:r w:rsidRPr="009921E0">
        <w:rPr>
          <w:rFonts w:ascii="Arial" w:hAnsi="Arial" w:cs="Arial"/>
          <w:sz w:val="20"/>
        </w:rPr>
        <w:t xml:space="preserve"> </w:t>
      </w:r>
      <w:proofErr w:type="spellStart"/>
      <w:r w:rsidRPr="009921E0">
        <w:rPr>
          <w:rFonts w:ascii="Arial" w:hAnsi="Arial" w:cs="Arial"/>
          <w:sz w:val="20"/>
        </w:rPr>
        <w:t>Energy</w:t>
      </w:r>
      <w:proofErr w:type="spellEnd"/>
      <w:r w:rsidRPr="009921E0">
        <w:rPr>
          <w:rFonts w:ascii="Arial" w:hAnsi="Arial" w:cs="Arial"/>
          <w:sz w:val="20"/>
        </w:rPr>
        <w:t xml:space="preserve"> </w:t>
      </w:r>
      <w:proofErr w:type="spellStart"/>
      <w:r w:rsidRPr="009921E0">
        <w:rPr>
          <w:rFonts w:ascii="Arial" w:hAnsi="Arial" w:cs="Arial"/>
          <w:sz w:val="20"/>
        </w:rPr>
        <w:t>Pharma</w:t>
      </w:r>
      <w:proofErr w:type="spellEnd"/>
      <w:r w:rsidRPr="009921E0">
        <w:rPr>
          <w:rFonts w:ascii="Arial" w:hAnsi="Arial" w:cs="Arial"/>
          <w:sz w:val="20"/>
        </w:rPr>
        <w:t xml:space="preserve"> </w:t>
      </w:r>
      <w:proofErr w:type="spellStart"/>
      <w:r w:rsidRPr="009921E0">
        <w:rPr>
          <w:rFonts w:ascii="Arial" w:hAnsi="Arial" w:cs="Arial"/>
          <w:sz w:val="20"/>
        </w:rPr>
        <w:t>GmbH</w:t>
      </w:r>
      <w:proofErr w:type="spellEnd"/>
      <w:r w:rsidRPr="009921E0">
        <w:rPr>
          <w:rFonts w:ascii="Arial" w:hAnsi="Arial" w:cs="Arial"/>
          <w:sz w:val="20"/>
        </w:rPr>
        <w:t xml:space="preserve"> </w:t>
      </w:r>
      <w:proofErr w:type="spellStart"/>
      <w:r w:rsidRPr="009921E0">
        <w:rPr>
          <w:rFonts w:ascii="Arial" w:hAnsi="Arial" w:cs="Arial"/>
          <w:sz w:val="20"/>
        </w:rPr>
        <w:t>Switzerland</w:t>
      </w:r>
      <w:proofErr w:type="spellEnd"/>
    </w:p>
    <w:p w14:paraId="76114464"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 xml:space="preserve">Uvoznik: MM </w:t>
      </w:r>
      <w:proofErr w:type="spellStart"/>
      <w:r w:rsidRPr="009921E0">
        <w:rPr>
          <w:rFonts w:ascii="Arial" w:hAnsi="Arial" w:cs="Arial"/>
          <w:sz w:val="20"/>
        </w:rPr>
        <w:t>Surgical</w:t>
      </w:r>
      <w:proofErr w:type="spellEnd"/>
      <w:r w:rsidRPr="009921E0">
        <w:rPr>
          <w:rFonts w:ascii="Arial" w:hAnsi="Arial" w:cs="Arial"/>
          <w:sz w:val="20"/>
        </w:rPr>
        <w:t xml:space="preserve"> d.o.o., </w:t>
      </w:r>
      <w:proofErr w:type="spellStart"/>
      <w:r w:rsidRPr="009921E0">
        <w:rPr>
          <w:rFonts w:ascii="Arial" w:hAnsi="Arial" w:cs="Arial"/>
          <w:sz w:val="20"/>
        </w:rPr>
        <w:t>Galjevica</w:t>
      </w:r>
      <w:proofErr w:type="spellEnd"/>
      <w:r w:rsidRPr="009921E0">
        <w:rPr>
          <w:rFonts w:ascii="Arial" w:hAnsi="Arial" w:cs="Arial"/>
          <w:sz w:val="20"/>
        </w:rPr>
        <w:t xml:space="preserve"> 81, 1000 Ljubljana</w:t>
      </w:r>
    </w:p>
    <w:p w14:paraId="0F79988F"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Distributer: Merit HP d.o.o., Letališka cesta 3C, 1000 Ljubljana</w:t>
      </w:r>
    </w:p>
    <w:p w14:paraId="46DE4C8A" w14:textId="77777777" w:rsidR="00806CFB" w:rsidRPr="009921E0" w:rsidRDefault="00806CFB" w:rsidP="00806CFB">
      <w:pPr>
        <w:autoSpaceDE w:val="0"/>
        <w:autoSpaceDN w:val="0"/>
        <w:adjustRightInd w:val="0"/>
        <w:spacing w:after="0" w:line="240" w:lineRule="auto"/>
        <w:rPr>
          <w:rFonts w:ascii="Arial" w:hAnsi="Arial" w:cs="Arial"/>
          <w:sz w:val="20"/>
        </w:rPr>
      </w:pPr>
    </w:p>
    <w:p w14:paraId="592B1283" w14:textId="6FE8AE7C" w:rsidR="00806CFB" w:rsidRPr="00001E43" w:rsidRDefault="00806CFB" w:rsidP="00806CFB">
      <w:pPr>
        <w:autoSpaceDE w:val="0"/>
        <w:autoSpaceDN w:val="0"/>
        <w:adjustRightInd w:val="0"/>
        <w:spacing w:after="0" w:line="240" w:lineRule="auto"/>
        <w:rPr>
          <w:rFonts w:ascii="Arial" w:hAnsi="Arial" w:cs="Arial"/>
          <w:sz w:val="20"/>
        </w:rPr>
      </w:pPr>
      <w:r w:rsidRPr="00001E43">
        <w:rPr>
          <w:rFonts w:ascii="Arial" w:hAnsi="Arial" w:cs="Arial"/>
          <w:sz w:val="20"/>
        </w:rPr>
        <w:t>Neto količina</w:t>
      </w:r>
      <w:r w:rsidR="005975D9" w:rsidRPr="00001E43">
        <w:rPr>
          <w:rFonts w:ascii="Arial" w:hAnsi="Arial" w:cs="Arial"/>
          <w:sz w:val="20"/>
        </w:rPr>
        <w:t>:</w:t>
      </w:r>
      <w:r w:rsidR="006562F5" w:rsidRPr="00001E43">
        <w:rPr>
          <w:rFonts w:ascii="Arial" w:hAnsi="Arial" w:cs="Arial"/>
          <w:sz w:val="20"/>
        </w:rPr>
        <w:t xml:space="preserve"> </w:t>
      </w:r>
      <w:r w:rsidR="005975D9" w:rsidRPr="00001E43">
        <w:rPr>
          <w:rFonts w:ascii="Arial" w:hAnsi="Arial" w:cs="Arial"/>
          <w:sz w:val="20"/>
        </w:rPr>
        <w:t>18,8</w:t>
      </w:r>
      <w:r w:rsidR="00960745" w:rsidRPr="00001E43">
        <w:rPr>
          <w:rFonts w:ascii="Arial" w:hAnsi="Arial" w:cs="Arial"/>
          <w:sz w:val="20"/>
        </w:rPr>
        <w:t xml:space="preserve"> g</w:t>
      </w:r>
      <w:r w:rsidR="005975D9" w:rsidRPr="00001E43">
        <w:rPr>
          <w:rFonts w:ascii="Arial" w:hAnsi="Arial" w:cs="Arial"/>
          <w:sz w:val="20"/>
        </w:rPr>
        <w:t>, vsebuje 3</w:t>
      </w:r>
      <w:r w:rsidR="00121C1C" w:rsidRPr="00001E43">
        <w:rPr>
          <w:rFonts w:ascii="Arial" w:hAnsi="Arial" w:cs="Arial"/>
          <w:sz w:val="20"/>
        </w:rPr>
        <w:t>0 kapsul</w:t>
      </w:r>
    </w:p>
    <w:p w14:paraId="07F33FDB" w14:textId="77777777" w:rsidR="00121C1C" w:rsidRPr="009921E0" w:rsidRDefault="00121C1C" w:rsidP="00121C1C">
      <w:pPr>
        <w:autoSpaceDE w:val="0"/>
        <w:autoSpaceDN w:val="0"/>
        <w:adjustRightInd w:val="0"/>
        <w:spacing w:after="0" w:line="240" w:lineRule="auto"/>
        <w:rPr>
          <w:rFonts w:ascii="Arial" w:hAnsi="Arial" w:cs="Arial"/>
          <w:sz w:val="20"/>
        </w:rPr>
      </w:pPr>
      <w:r w:rsidRPr="009921E0">
        <w:rPr>
          <w:rFonts w:ascii="Arial" w:hAnsi="Arial" w:cs="Arial"/>
          <w:sz w:val="20"/>
        </w:rPr>
        <w:t>Datum proizvodnje in  uporabno najmanj do konca, je odtisnjeno na dnu embalaže.</w:t>
      </w:r>
    </w:p>
    <w:p w14:paraId="19E57839" w14:textId="77777777" w:rsidR="00686C6D" w:rsidRDefault="00686C6D" w:rsidP="00121C1C">
      <w:pPr>
        <w:autoSpaceDE w:val="0"/>
        <w:autoSpaceDN w:val="0"/>
        <w:adjustRightInd w:val="0"/>
        <w:spacing w:after="0" w:line="240" w:lineRule="auto"/>
        <w:rPr>
          <w:rFonts w:ascii="Arial" w:hAnsi="Arial" w:cs="Arial"/>
          <w:sz w:val="24"/>
        </w:rPr>
      </w:pPr>
    </w:p>
    <w:p w14:paraId="1341D703" w14:textId="7C417DD5" w:rsidR="00686C6D" w:rsidRPr="002B21B5" w:rsidRDefault="00686C6D" w:rsidP="00121C1C">
      <w:pPr>
        <w:autoSpaceDE w:val="0"/>
        <w:autoSpaceDN w:val="0"/>
        <w:adjustRightInd w:val="0"/>
        <w:spacing w:after="0" w:line="240" w:lineRule="auto"/>
        <w:rPr>
          <w:rFonts w:ascii="Arial" w:hAnsi="Arial" w:cs="Arial"/>
          <w:sz w:val="24"/>
        </w:rPr>
      </w:pPr>
    </w:p>
    <w:p w14:paraId="5FE23952" w14:textId="6EDE02BB" w:rsidR="00121C1C" w:rsidRPr="00C678AC" w:rsidRDefault="00121C1C" w:rsidP="007C79CC">
      <w:pPr>
        <w:rPr>
          <w:rFonts w:ascii="Arial" w:hAnsi="Arial" w:cs="Arial"/>
        </w:rPr>
      </w:pPr>
    </w:p>
    <w:sectPr w:rsidR="00121C1C" w:rsidRPr="00C67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CC"/>
    <w:rsid w:val="00001E43"/>
    <w:rsid w:val="00080FC8"/>
    <w:rsid w:val="00085745"/>
    <w:rsid w:val="000F5A93"/>
    <w:rsid w:val="00121C1C"/>
    <w:rsid w:val="00290844"/>
    <w:rsid w:val="002A13F8"/>
    <w:rsid w:val="002E06A9"/>
    <w:rsid w:val="00320360"/>
    <w:rsid w:val="00386227"/>
    <w:rsid w:val="004D60D9"/>
    <w:rsid w:val="005975D9"/>
    <w:rsid w:val="006562F5"/>
    <w:rsid w:val="00686C6D"/>
    <w:rsid w:val="0071396E"/>
    <w:rsid w:val="007140D5"/>
    <w:rsid w:val="00794B4E"/>
    <w:rsid w:val="007A4148"/>
    <w:rsid w:val="007C79CC"/>
    <w:rsid w:val="00806CFB"/>
    <w:rsid w:val="00924081"/>
    <w:rsid w:val="00960745"/>
    <w:rsid w:val="009921E0"/>
    <w:rsid w:val="00B84C11"/>
    <w:rsid w:val="00C678AC"/>
    <w:rsid w:val="00D17A9D"/>
    <w:rsid w:val="00D87626"/>
    <w:rsid w:val="00DB2E11"/>
    <w:rsid w:val="00DE660D"/>
    <w:rsid w:val="00EC707E"/>
    <w:rsid w:val="00ED7AAF"/>
    <w:rsid w:val="00F61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F9E7"/>
  <w15:chartTrackingRefBased/>
  <w15:docId w15:val="{6B864E48-28FC-42AB-A44F-8C2A3E47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794B4E"/>
    <w:rPr>
      <w:sz w:val="16"/>
      <w:szCs w:val="16"/>
    </w:rPr>
  </w:style>
  <w:style w:type="paragraph" w:styleId="Pripombabesedilo">
    <w:name w:val="annotation text"/>
    <w:basedOn w:val="Navaden"/>
    <w:link w:val="PripombabesediloZnak"/>
    <w:uiPriority w:val="99"/>
    <w:semiHidden/>
    <w:unhideWhenUsed/>
    <w:rsid w:val="00794B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94B4E"/>
    <w:rPr>
      <w:sz w:val="20"/>
      <w:szCs w:val="20"/>
    </w:rPr>
  </w:style>
  <w:style w:type="paragraph" w:styleId="Zadevapripombe">
    <w:name w:val="annotation subject"/>
    <w:basedOn w:val="Pripombabesedilo"/>
    <w:next w:val="Pripombabesedilo"/>
    <w:link w:val="ZadevapripombeZnak"/>
    <w:uiPriority w:val="99"/>
    <w:semiHidden/>
    <w:unhideWhenUsed/>
    <w:rsid w:val="00794B4E"/>
    <w:rPr>
      <w:b/>
      <w:bCs/>
    </w:rPr>
  </w:style>
  <w:style w:type="character" w:customStyle="1" w:styleId="ZadevapripombeZnak">
    <w:name w:val="Zadeva pripombe Znak"/>
    <w:basedOn w:val="PripombabesediloZnak"/>
    <w:link w:val="Zadevapripombe"/>
    <w:uiPriority w:val="99"/>
    <w:semiHidden/>
    <w:rsid w:val="00794B4E"/>
    <w:rPr>
      <w:b/>
      <w:bCs/>
      <w:sz w:val="20"/>
      <w:szCs w:val="20"/>
    </w:rPr>
  </w:style>
  <w:style w:type="paragraph" w:styleId="Besedilooblaka">
    <w:name w:val="Balloon Text"/>
    <w:basedOn w:val="Navaden"/>
    <w:link w:val="BesedilooblakaZnak"/>
    <w:uiPriority w:val="99"/>
    <w:semiHidden/>
    <w:unhideWhenUsed/>
    <w:rsid w:val="00794B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Pečan</dc:creator>
  <cp:keywords/>
  <dc:description/>
  <cp:lastModifiedBy>Kristina Šipek</cp:lastModifiedBy>
  <cp:revision>2</cp:revision>
  <dcterms:created xsi:type="dcterms:W3CDTF">2020-09-14T09:49:00Z</dcterms:created>
  <dcterms:modified xsi:type="dcterms:W3CDTF">2020-09-14T09:49:00Z</dcterms:modified>
</cp:coreProperties>
</file>