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D5884" w14:textId="77777777" w:rsidR="007C79CC" w:rsidRPr="00686C6D" w:rsidRDefault="004D60D9" w:rsidP="004D60D9">
      <w:pPr>
        <w:spacing w:after="0" w:line="240" w:lineRule="auto"/>
        <w:rPr>
          <w:rFonts w:ascii="Arial" w:hAnsi="Arial" w:cs="Arial"/>
          <w:b/>
          <w:sz w:val="24"/>
        </w:rPr>
      </w:pPr>
      <w:r w:rsidRPr="00686C6D">
        <w:rPr>
          <w:rFonts w:ascii="Arial" w:hAnsi="Arial" w:cs="Arial"/>
          <w:b/>
          <w:sz w:val="24"/>
        </w:rPr>
        <w:t>ČR</w:t>
      </w:r>
      <w:r w:rsidR="00DE660D" w:rsidRPr="00686C6D">
        <w:rPr>
          <w:rFonts w:ascii="Arial" w:hAnsi="Arial" w:cs="Arial"/>
          <w:b/>
          <w:sz w:val="24"/>
        </w:rPr>
        <w:t>NI ČESEN Z VITAMINI SKUPINE B, p</w:t>
      </w:r>
      <w:r w:rsidRPr="00686C6D">
        <w:rPr>
          <w:rFonts w:ascii="Arial" w:hAnsi="Arial" w:cs="Arial"/>
          <w:b/>
          <w:sz w:val="24"/>
        </w:rPr>
        <w:t>rehransko dopolnilo</w:t>
      </w:r>
    </w:p>
    <w:p w14:paraId="37399F6A" w14:textId="77777777" w:rsidR="002E06A9" w:rsidRPr="00C678AC" w:rsidRDefault="004D60D9" w:rsidP="004D60D9">
      <w:pPr>
        <w:spacing w:after="0" w:line="240" w:lineRule="auto"/>
        <w:rPr>
          <w:rFonts w:ascii="Arial" w:hAnsi="Arial" w:cs="Arial"/>
          <w:b/>
          <w:sz w:val="24"/>
        </w:rPr>
      </w:pPr>
      <w:r w:rsidRPr="00C678AC">
        <w:rPr>
          <w:rFonts w:ascii="Arial" w:hAnsi="Arial" w:cs="Arial"/>
          <w:b/>
          <w:sz w:val="24"/>
        </w:rPr>
        <w:t>SRCE &amp; MOŽGANI</w:t>
      </w:r>
    </w:p>
    <w:p w14:paraId="38A568B8" w14:textId="77777777" w:rsidR="004D60D9" w:rsidRPr="00C678AC" w:rsidRDefault="004D60D9" w:rsidP="004D6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  <w:r w:rsidRPr="00C678AC">
        <w:rPr>
          <w:rFonts w:ascii="Arial" w:hAnsi="Arial" w:cs="Arial"/>
          <w:b/>
          <w:bCs/>
          <w:sz w:val="24"/>
        </w:rPr>
        <w:t>BREZ: GLUTENA • LAKTOZE</w:t>
      </w:r>
      <w:bookmarkStart w:id="0" w:name="_Hlk29996430"/>
      <w:r w:rsidRPr="00C678AC">
        <w:rPr>
          <w:rFonts w:ascii="Arial" w:hAnsi="Arial" w:cs="Arial"/>
          <w:b/>
          <w:bCs/>
          <w:sz w:val="24"/>
        </w:rPr>
        <w:t xml:space="preserve"> •</w:t>
      </w:r>
      <w:bookmarkEnd w:id="0"/>
      <w:r w:rsidRPr="00C678AC">
        <w:rPr>
          <w:rFonts w:ascii="Arial" w:hAnsi="Arial" w:cs="Arial"/>
          <w:b/>
          <w:bCs/>
          <w:sz w:val="24"/>
        </w:rPr>
        <w:t xml:space="preserve"> KONZERVANSOV</w:t>
      </w:r>
      <w:bookmarkStart w:id="1" w:name="_Hlk29996471"/>
      <w:r w:rsidRPr="00C678AC">
        <w:rPr>
          <w:rFonts w:ascii="Arial" w:hAnsi="Arial" w:cs="Arial"/>
          <w:b/>
          <w:bCs/>
          <w:sz w:val="24"/>
        </w:rPr>
        <w:t xml:space="preserve"> </w:t>
      </w:r>
      <w:bookmarkEnd w:id="1"/>
    </w:p>
    <w:p w14:paraId="3CAF3210" w14:textId="77777777" w:rsidR="007C79CC" w:rsidRPr="00C678AC" w:rsidRDefault="007C79CC" w:rsidP="004D60D9">
      <w:pPr>
        <w:spacing w:after="0" w:line="240" w:lineRule="auto"/>
        <w:rPr>
          <w:rFonts w:ascii="Arial" w:hAnsi="Arial" w:cs="Arial"/>
          <w:b/>
        </w:rPr>
      </w:pPr>
      <w:r w:rsidRPr="00C678AC">
        <w:rPr>
          <w:rFonts w:ascii="Arial" w:hAnsi="Arial" w:cs="Arial"/>
          <w:b/>
        </w:rPr>
        <w:t>Brez vonja</w:t>
      </w:r>
      <w:r w:rsidR="004D60D9" w:rsidRPr="00C678AC">
        <w:rPr>
          <w:rFonts w:ascii="Arial" w:hAnsi="Arial" w:cs="Arial"/>
          <w:b/>
        </w:rPr>
        <w:t>, b</w:t>
      </w:r>
      <w:r w:rsidRPr="00C678AC">
        <w:rPr>
          <w:rFonts w:ascii="Arial" w:hAnsi="Arial" w:cs="Arial"/>
          <w:b/>
        </w:rPr>
        <w:t>rez draženja želodca</w:t>
      </w:r>
    </w:p>
    <w:p w14:paraId="282053C6" w14:textId="77777777" w:rsidR="007C79CC" w:rsidRPr="00C678AC" w:rsidRDefault="007C79CC" w:rsidP="004D60D9">
      <w:pPr>
        <w:spacing w:after="0" w:line="240" w:lineRule="auto"/>
        <w:rPr>
          <w:rFonts w:ascii="Arial" w:hAnsi="Arial" w:cs="Arial"/>
        </w:rPr>
      </w:pPr>
      <w:proofErr w:type="spellStart"/>
      <w:r w:rsidRPr="00C678AC">
        <w:rPr>
          <w:rFonts w:ascii="Arial" w:hAnsi="Arial" w:cs="Arial"/>
        </w:rPr>
        <w:t>Swiss</w:t>
      </w:r>
      <w:proofErr w:type="spellEnd"/>
      <w:r w:rsidRPr="00C678AC">
        <w:rPr>
          <w:rFonts w:ascii="Arial" w:hAnsi="Arial" w:cs="Arial"/>
        </w:rPr>
        <w:t xml:space="preserve"> </w:t>
      </w:r>
      <w:proofErr w:type="spellStart"/>
      <w:r w:rsidRPr="00C678AC">
        <w:rPr>
          <w:rFonts w:ascii="Arial" w:hAnsi="Arial" w:cs="Arial"/>
        </w:rPr>
        <w:t>Energy</w:t>
      </w:r>
      <w:proofErr w:type="spellEnd"/>
      <w:r w:rsidRPr="00C678AC">
        <w:rPr>
          <w:rFonts w:ascii="Arial" w:hAnsi="Arial" w:cs="Arial"/>
        </w:rPr>
        <w:t xml:space="preserve"> Black </w:t>
      </w:r>
      <w:proofErr w:type="spellStart"/>
      <w:r w:rsidRPr="00C678AC">
        <w:rPr>
          <w:rFonts w:ascii="Arial" w:hAnsi="Arial" w:cs="Arial"/>
        </w:rPr>
        <w:t>Garlic</w:t>
      </w:r>
      <w:proofErr w:type="spellEnd"/>
      <w:r w:rsidRPr="00C678AC">
        <w:rPr>
          <w:rFonts w:ascii="Arial" w:hAnsi="Arial" w:cs="Arial"/>
        </w:rPr>
        <w:t xml:space="preserve"> kapsula vsebuje visokokakovostni </w:t>
      </w:r>
      <w:r w:rsidR="004D60D9" w:rsidRPr="00C678AC">
        <w:rPr>
          <w:rFonts w:ascii="Arial" w:hAnsi="Arial" w:cs="Arial"/>
        </w:rPr>
        <w:t>izvleček</w:t>
      </w:r>
      <w:r w:rsidRPr="00C678AC">
        <w:rPr>
          <w:rFonts w:ascii="Arial" w:hAnsi="Arial" w:cs="Arial"/>
        </w:rPr>
        <w:t xml:space="preserve"> črnega česna, </w:t>
      </w:r>
      <w:r w:rsidR="004D60D9" w:rsidRPr="00C678AC">
        <w:rPr>
          <w:rFonts w:ascii="Arial" w:hAnsi="Arial" w:cs="Arial"/>
        </w:rPr>
        <w:t>katerega</w:t>
      </w:r>
      <w:r w:rsidRPr="00C678AC">
        <w:rPr>
          <w:rFonts w:ascii="Arial" w:hAnsi="Arial" w:cs="Arial"/>
        </w:rPr>
        <w:t xml:space="preserve"> dopolnjujejo dragoceni vitamini </w:t>
      </w:r>
      <w:r w:rsidR="00DE660D" w:rsidRPr="00686C6D">
        <w:rPr>
          <w:rFonts w:ascii="Arial" w:hAnsi="Arial" w:cs="Arial"/>
        </w:rPr>
        <w:t xml:space="preserve">skupine </w:t>
      </w:r>
      <w:r w:rsidRPr="00C678AC">
        <w:rPr>
          <w:rFonts w:ascii="Arial" w:hAnsi="Arial" w:cs="Arial"/>
        </w:rPr>
        <w:t>B</w:t>
      </w:r>
      <w:r w:rsidR="004D60D9" w:rsidRPr="00C678AC">
        <w:rPr>
          <w:rFonts w:ascii="Arial" w:hAnsi="Arial" w:cs="Arial"/>
        </w:rPr>
        <w:t>: Vitamin B1 ima vlogo pri delovanju srca</w:t>
      </w:r>
      <w:r w:rsidR="002A13F8">
        <w:rPr>
          <w:rFonts w:ascii="Arial" w:hAnsi="Arial" w:cs="Arial"/>
        </w:rPr>
        <w:t>.</w:t>
      </w:r>
      <w:r w:rsidR="004D60D9" w:rsidRPr="00C678AC">
        <w:rPr>
          <w:rFonts w:ascii="Arial" w:hAnsi="Arial" w:cs="Arial"/>
        </w:rPr>
        <w:t xml:space="preserve"> Vitamina B2 in B6 imata vlogo pri ohranjanju normalnih rdečih krvničk</w:t>
      </w:r>
      <w:r w:rsidR="002A13F8">
        <w:rPr>
          <w:rFonts w:ascii="Arial" w:hAnsi="Arial" w:cs="Arial"/>
        </w:rPr>
        <w:t>.</w:t>
      </w:r>
      <w:r w:rsidR="004D60D9" w:rsidRPr="00C678AC">
        <w:rPr>
          <w:rFonts w:ascii="Arial" w:hAnsi="Arial" w:cs="Arial"/>
        </w:rPr>
        <w:t xml:space="preserve"> Vitamin B2 ima vlogo pri presnovi železa</w:t>
      </w:r>
      <w:r w:rsidR="002A13F8">
        <w:rPr>
          <w:rFonts w:ascii="Arial" w:hAnsi="Arial" w:cs="Arial"/>
        </w:rPr>
        <w:t>.</w:t>
      </w:r>
      <w:r w:rsidR="004D60D9" w:rsidRPr="00C678AC">
        <w:rPr>
          <w:rFonts w:ascii="Arial" w:hAnsi="Arial" w:cs="Arial"/>
        </w:rPr>
        <w:t xml:space="preserve"> Vitamini B1, B2 in B6 prispeva</w:t>
      </w:r>
      <w:r w:rsidR="002A13F8">
        <w:rPr>
          <w:rFonts w:ascii="Arial" w:hAnsi="Arial" w:cs="Arial"/>
        </w:rPr>
        <w:t>jo k delovanju živčnega sistema.</w:t>
      </w:r>
      <w:r w:rsidR="004D60D9" w:rsidRPr="00C678AC">
        <w:rPr>
          <w:rFonts w:ascii="Arial" w:hAnsi="Arial" w:cs="Arial"/>
        </w:rPr>
        <w:t xml:space="preserve"> Vitamina B2 in B6  prispevata k zmanjšev</w:t>
      </w:r>
      <w:r w:rsidR="002A13F8">
        <w:rPr>
          <w:rFonts w:ascii="Arial" w:hAnsi="Arial" w:cs="Arial"/>
        </w:rPr>
        <w:t>anju utrujenosti in izčrpanosti.</w:t>
      </w:r>
      <w:r w:rsidR="004D60D9" w:rsidRPr="00C678AC">
        <w:rPr>
          <w:rFonts w:ascii="Arial" w:hAnsi="Arial" w:cs="Arial"/>
        </w:rPr>
        <w:t xml:space="preserve"> Vitamini B1, B2 in B6 prispevajo k sproščanju energije pri presnovi</w:t>
      </w:r>
      <w:r w:rsidR="002A13F8">
        <w:rPr>
          <w:rFonts w:ascii="Arial" w:hAnsi="Arial" w:cs="Arial"/>
        </w:rPr>
        <w:t>.</w:t>
      </w:r>
      <w:r w:rsidR="004D60D9" w:rsidRPr="00C678AC">
        <w:rPr>
          <w:rFonts w:ascii="Arial" w:hAnsi="Arial" w:cs="Arial"/>
        </w:rPr>
        <w:t xml:space="preserve"> Vitamin B2 prispe</w:t>
      </w:r>
      <w:r w:rsidR="002A13F8">
        <w:rPr>
          <w:rFonts w:ascii="Arial" w:hAnsi="Arial" w:cs="Arial"/>
        </w:rPr>
        <w:t>va k ohranjanju zdravih sluznic.</w:t>
      </w:r>
      <w:r w:rsidR="004D60D9" w:rsidRPr="00C678AC">
        <w:rPr>
          <w:rFonts w:ascii="Arial" w:hAnsi="Arial" w:cs="Arial"/>
        </w:rPr>
        <w:t xml:space="preserve"> Vitamin B2 pr</w:t>
      </w:r>
      <w:r w:rsidR="002A13F8">
        <w:rPr>
          <w:rFonts w:ascii="Arial" w:hAnsi="Arial" w:cs="Arial"/>
        </w:rPr>
        <w:t>ispeva k ohranjanju zdrave kože.</w:t>
      </w:r>
      <w:r w:rsidR="004D60D9" w:rsidRPr="00C678AC">
        <w:rPr>
          <w:rFonts w:ascii="Arial" w:hAnsi="Arial" w:cs="Arial"/>
        </w:rPr>
        <w:t xml:space="preserve"> Vitamin B2 ima vlogo </w:t>
      </w:r>
      <w:r w:rsidR="002A13F8">
        <w:rPr>
          <w:rFonts w:ascii="Arial" w:hAnsi="Arial" w:cs="Arial"/>
        </w:rPr>
        <w:t>pri ohranjanju vida.</w:t>
      </w:r>
      <w:r w:rsidR="004D60D9" w:rsidRPr="00C678AC">
        <w:rPr>
          <w:rFonts w:ascii="Arial" w:hAnsi="Arial" w:cs="Arial"/>
        </w:rPr>
        <w:t xml:space="preserve"> Vitamin B2 ima vlogo pri zaščiti celic pred oksidativnim stresom.</w:t>
      </w:r>
      <w:r w:rsidRPr="00C678AC">
        <w:rPr>
          <w:rFonts w:ascii="Arial" w:hAnsi="Arial" w:cs="Arial"/>
        </w:rPr>
        <w:t xml:space="preserve"> Majhne mehke kapsule so prijetne za požiranje in ne povzročajo neprijetnih vonjav ali spahovanja.</w:t>
      </w:r>
    </w:p>
    <w:p w14:paraId="09D8CA9B" w14:textId="0F9B1C00" w:rsidR="000C5625" w:rsidRDefault="000B13D9" w:rsidP="004D60D9">
      <w:pPr>
        <w:spacing w:after="0" w:line="240" w:lineRule="auto"/>
        <w:rPr>
          <w:rFonts w:ascii="Arial" w:hAnsi="Arial" w:cs="Arial"/>
        </w:rPr>
      </w:pPr>
      <w:r w:rsidRPr="005766BE">
        <w:rPr>
          <w:rFonts w:ascii="Arial" w:hAnsi="Arial" w:cs="Arial"/>
          <w:b/>
        </w:rPr>
        <w:t>Priporočena dnevna količina:</w:t>
      </w:r>
      <w:r w:rsidR="007C79CC" w:rsidRPr="005766BE">
        <w:rPr>
          <w:rFonts w:ascii="Arial" w:hAnsi="Arial" w:cs="Arial"/>
        </w:rPr>
        <w:t xml:space="preserve"> </w:t>
      </w:r>
      <w:r w:rsidR="007C79CC" w:rsidRPr="00C678AC">
        <w:rPr>
          <w:rFonts w:ascii="Arial" w:hAnsi="Arial" w:cs="Arial"/>
        </w:rPr>
        <w:t xml:space="preserve">kot prehransko dopolnilo </w:t>
      </w:r>
      <w:r w:rsidR="00DE660D" w:rsidRPr="00686C6D">
        <w:rPr>
          <w:rFonts w:ascii="Arial" w:hAnsi="Arial" w:cs="Arial"/>
        </w:rPr>
        <w:t>zaužite</w:t>
      </w:r>
      <w:r w:rsidR="007C79CC" w:rsidRPr="00686C6D">
        <w:rPr>
          <w:rFonts w:ascii="Arial" w:hAnsi="Arial" w:cs="Arial"/>
        </w:rPr>
        <w:t xml:space="preserve"> </w:t>
      </w:r>
      <w:r w:rsidR="007C79CC" w:rsidRPr="00C678AC">
        <w:rPr>
          <w:rFonts w:ascii="Arial" w:hAnsi="Arial" w:cs="Arial"/>
        </w:rPr>
        <w:t>2 kapsuli dnevno</w:t>
      </w:r>
      <w:r w:rsidR="00806CFB">
        <w:rPr>
          <w:rFonts w:ascii="Arial" w:hAnsi="Arial" w:cs="Arial"/>
        </w:rPr>
        <w:t xml:space="preserve"> z 2 dl vode</w:t>
      </w:r>
      <w:r w:rsidR="007C79CC" w:rsidRPr="00C678AC">
        <w:rPr>
          <w:rFonts w:ascii="Arial" w:hAnsi="Arial" w:cs="Arial"/>
        </w:rPr>
        <w:t xml:space="preserve">, 2 naenkrat ali </w:t>
      </w:r>
      <w:r w:rsidR="00DE660D" w:rsidRPr="00686C6D">
        <w:rPr>
          <w:rFonts w:ascii="Arial" w:hAnsi="Arial" w:cs="Arial"/>
        </w:rPr>
        <w:t xml:space="preserve">razporejeno </w:t>
      </w:r>
      <w:r w:rsidR="007C79CC" w:rsidRPr="00C678AC">
        <w:rPr>
          <w:rFonts w:ascii="Arial" w:hAnsi="Arial" w:cs="Arial"/>
        </w:rPr>
        <w:t>čez dan.</w:t>
      </w:r>
      <w:r w:rsidR="00806CFB">
        <w:rPr>
          <w:rFonts w:ascii="Arial" w:hAnsi="Arial" w:cs="Arial"/>
        </w:rPr>
        <w:t xml:space="preserve"> </w:t>
      </w:r>
      <w:r w:rsidR="00806CFB" w:rsidRPr="00806CFB">
        <w:rPr>
          <w:rFonts w:ascii="Arial" w:hAnsi="Arial" w:cs="Arial"/>
          <w:b/>
        </w:rPr>
        <w:t>Opozorila:</w:t>
      </w:r>
      <w:r w:rsidR="00806CFB" w:rsidRPr="00806CFB">
        <w:rPr>
          <w:rFonts w:ascii="Arial" w:hAnsi="Arial" w:cs="Arial"/>
        </w:rPr>
        <w:t xml:space="preserve"> Če ste preobčutljivi ali alergični na katero od sestavin tega izdelka ali jemljete zdravila se pred uporabo posvetujte s svojim zdravnikom. </w:t>
      </w:r>
      <w:r w:rsidR="00C678AC" w:rsidRPr="00C678AC">
        <w:rPr>
          <w:rFonts w:ascii="Arial" w:hAnsi="Arial" w:cs="Arial"/>
        </w:rPr>
        <w:t xml:space="preserve"> </w:t>
      </w:r>
      <w:r w:rsidR="00C678AC" w:rsidRPr="00806CFB">
        <w:rPr>
          <w:rFonts w:ascii="Arial" w:hAnsi="Arial" w:cs="Arial"/>
          <w:b/>
        </w:rPr>
        <w:t>Pomembna obvestila:</w:t>
      </w:r>
      <w:r w:rsidR="00C678AC" w:rsidRPr="00C678AC">
        <w:rPr>
          <w:rFonts w:ascii="Arial" w:hAnsi="Arial" w:cs="Arial"/>
        </w:rPr>
        <w:t xml:space="preserve"> Priporočene dnevne količine oziroma odmerka se ne sme prekoračiti. Prehransko dopolnilo ni nadomestilo za uravnoteženo in raznovrstno prehrano. </w:t>
      </w:r>
      <w:r w:rsidR="00806CFB" w:rsidRPr="00C678AC">
        <w:rPr>
          <w:rFonts w:ascii="Arial" w:hAnsi="Arial" w:cs="Arial"/>
        </w:rPr>
        <w:t>Pomembna sta raznolika in uravnotežena prehrana ter zdrav način življenja. Ni primerno za otroke.</w:t>
      </w:r>
      <w:r w:rsidR="00806CFB">
        <w:rPr>
          <w:rFonts w:ascii="Arial" w:hAnsi="Arial" w:cs="Arial"/>
        </w:rPr>
        <w:t xml:space="preserve"> </w:t>
      </w:r>
      <w:r w:rsidR="00C678AC" w:rsidRPr="00C678AC">
        <w:rPr>
          <w:rFonts w:ascii="Arial" w:hAnsi="Arial" w:cs="Arial"/>
        </w:rPr>
        <w:t xml:space="preserve">Ne uporabljajte po datumu izteka roka uporabnosti, ki je označen na embalaži. </w:t>
      </w:r>
      <w:r w:rsidR="00C678AC" w:rsidRPr="00806CFB">
        <w:rPr>
          <w:rFonts w:ascii="Arial" w:hAnsi="Arial" w:cs="Arial"/>
          <w:b/>
        </w:rPr>
        <w:t>Shranjevanje:</w:t>
      </w:r>
      <w:r w:rsidR="00C678AC" w:rsidRPr="00C678AC">
        <w:rPr>
          <w:rFonts w:ascii="Arial" w:hAnsi="Arial" w:cs="Arial"/>
        </w:rPr>
        <w:t xml:space="preserve"> </w:t>
      </w:r>
      <w:r w:rsidR="00C678AC">
        <w:rPr>
          <w:rFonts w:ascii="Arial" w:hAnsi="Arial" w:cs="Arial"/>
        </w:rPr>
        <w:t>Shranjujte nedosegljivo otrokom! S</w:t>
      </w:r>
      <w:r w:rsidR="00C678AC" w:rsidRPr="00C678AC">
        <w:rPr>
          <w:rFonts w:ascii="Arial" w:hAnsi="Arial" w:cs="Arial"/>
        </w:rPr>
        <w:t>hranj</w:t>
      </w:r>
      <w:r w:rsidR="00C678AC">
        <w:rPr>
          <w:rFonts w:ascii="Arial" w:hAnsi="Arial" w:cs="Arial"/>
        </w:rPr>
        <w:t xml:space="preserve">evati v temnem in </w:t>
      </w:r>
      <w:r w:rsidR="00C678AC" w:rsidRPr="00C678AC">
        <w:rPr>
          <w:rFonts w:ascii="Arial" w:hAnsi="Arial" w:cs="Arial"/>
        </w:rPr>
        <w:t xml:space="preserve">suhem </w:t>
      </w:r>
      <w:r w:rsidR="00C678AC" w:rsidRPr="00794B4E">
        <w:rPr>
          <w:rFonts w:ascii="Arial" w:hAnsi="Arial" w:cs="Arial"/>
        </w:rPr>
        <w:t xml:space="preserve">mestu, </w:t>
      </w:r>
      <w:r w:rsidR="00806CFB" w:rsidRPr="00794B4E">
        <w:rPr>
          <w:rFonts w:ascii="Arial" w:hAnsi="Arial" w:cs="Arial"/>
        </w:rPr>
        <w:t>pri sobni temperaturi</w:t>
      </w:r>
      <w:r w:rsidR="00C678AC" w:rsidRPr="00794B4E">
        <w:rPr>
          <w:rFonts w:ascii="Arial" w:hAnsi="Arial" w:cs="Arial"/>
        </w:rPr>
        <w:t xml:space="preserve">.  </w:t>
      </w:r>
      <w:r w:rsidR="007C79CC" w:rsidRPr="00794B4E">
        <w:rPr>
          <w:rFonts w:ascii="Arial" w:hAnsi="Arial" w:cs="Arial"/>
          <w:b/>
        </w:rPr>
        <w:t>Sestav</w:t>
      </w:r>
      <w:r w:rsidR="00806CFB" w:rsidRPr="00794B4E">
        <w:rPr>
          <w:rFonts w:ascii="Arial" w:hAnsi="Arial" w:cs="Arial"/>
          <w:b/>
        </w:rPr>
        <w:t>ine</w:t>
      </w:r>
      <w:r w:rsidR="007C79CC" w:rsidRPr="00794B4E">
        <w:rPr>
          <w:rFonts w:ascii="Arial" w:hAnsi="Arial" w:cs="Arial"/>
          <w:b/>
        </w:rPr>
        <w:t>:</w:t>
      </w:r>
      <w:r w:rsidR="007C79CC" w:rsidRPr="00794B4E">
        <w:rPr>
          <w:rFonts w:ascii="Arial" w:hAnsi="Arial" w:cs="Arial"/>
        </w:rPr>
        <w:t xml:space="preserve"> </w:t>
      </w:r>
      <w:r w:rsidR="000C5625" w:rsidRPr="005766BE">
        <w:rPr>
          <w:rFonts w:ascii="Arial" w:hAnsi="Arial" w:cs="Arial"/>
        </w:rPr>
        <w:t xml:space="preserve">izvleček črnega česna; sojino olje (rafinirano); </w:t>
      </w:r>
      <w:proofErr w:type="spellStart"/>
      <w:r w:rsidR="000C5625" w:rsidRPr="005766BE">
        <w:rPr>
          <w:rFonts w:ascii="Arial" w:hAnsi="Arial" w:cs="Arial"/>
        </w:rPr>
        <w:t>maltodekstrin</w:t>
      </w:r>
      <w:proofErr w:type="spellEnd"/>
      <w:r w:rsidR="000C5625" w:rsidRPr="005766BE">
        <w:rPr>
          <w:rFonts w:ascii="Arial" w:hAnsi="Arial" w:cs="Arial"/>
        </w:rPr>
        <w:t xml:space="preserve">; sojino olje; čebelji vosek; ovoj kapsule: želatina (govedo); glicerol 98%; </w:t>
      </w:r>
      <w:proofErr w:type="spellStart"/>
      <w:r w:rsidR="000C5625" w:rsidRPr="005766BE">
        <w:rPr>
          <w:rFonts w:ascii="Arial" w:hAnsi="Arial" w:cs="Arial"/>
        </w:rPr>
        <w:t>sorbitol</w:t>
      </w:r>
      <w:proofErr w:type="spellEnd"/>
      <w:r w:rsidR="000C5625" w:rsidRPr="005766BE">
        <w:rPr>
          <w:rFonts w:ascii="Arial" w:hAnsi="Arial" w:cs="Arial"/>
        </w:rPr>
        <w:t xml:space="preserve"> 70%; glicerol 86%; </w:t>
      </w:r>
      <w:r w:rsidR="000C5625" w:rsidRPr="005766BE">
        <w:t>barvilo: železov oksid (črni, rdeči)</w:t>
      </w:r>
      <w:r w:rsidR="000C5625" w:rsidRPr="005766BE">
        <w:rPr>
          <w:rFonts w:ascii="Arial" w:hAnsi="Arial" w:cs="Arial"/>
        </w:rPr>
        <w:t>, voda;</w:t>
      </w:r>
      <w:r w:rsidR="007C79CC" w:rsidRPr="005766BE">
        <w:rPr>
          <w:rFonts w:ascii="Arial" w:hAnsi="Arial" w:cs="Arial"/>
        </w:rPr>
        <w:t xml:space="preserve"> </w:t>
      </w:r>
      <w:proofErr w:type="spellStart"/>
      <w:r w:rsidR="002A13F8" w:rsidRPr="005766BE">
        <w:rPr>
          <w:rFonts w:ascii="Arial" w:hAnsi="Arial" w:cs="Arial"/>
        </w:rPr>
        <w:t>piridoksin</w:t>
      </w:r>
      <w:proofErr w:type="spellEnd"/>
      <w:r w:rsidR="002A13F8" w:rsidRPr="005766BE">
        <w:rPr>
          <w:rFonts w:ascii="Arial" w:hAnsi="Arial" w:cs="Arial"/>
        </w:rPr>
        <w:t xml:space="preserve"> hidroklorid</w:t>
      </w:r>
      <w:r w:rsidR="000C5625" w:rsidRPr="005766BE">
        <w:rPr>
          <w:rFonts w:ascii="Arial" w:hAnsi="Arial" w:cs="Arial"/>
        </w:rPr>
        <w:t xml:space="preserve"> (vitamin B6)</w:t>
      </w:r>
      <w:r w:rsidR="002A13F8" w:rsidRPr="005766BE">
        <w:rPr>
          <w:rFonts w:ascii="Arial" w:hAnsi="Arial" w:cs="Arial"/>
        </w:rPr>
        <w:t>; riboflavin</w:t>
      </w:r>
      <w:r w:rsidR="000C5625" w:rsidRPr="005766BE">
        <w:rPr>
          <w:rFonts w:ascii="Arial" w:hAnsi="Arial" w:cs="Arial"/>
        </w:rPr>
        <w:t xml:space="preserve"> (vitamin B2)</w:t>
      </w:r>
      <w:r w:rsidR="002A13F8" w:rsidRPr="005766BE">
        <w:rPr>
          <w:rFonts w:ascii="Arial" w:hAnsi="Arial" w:cs="Arial"/>
        </w:rPr>
        <w:t xml:space="preserve">; tiamin </w:t>
      </w:r>
      <w:proofErr w:type="spellStart"/>
      <w:r w:rsidR="002A13F8" w:rsidRPr="005766BE">
        <w:rPr>
          <w:rFonts w:ascii="Arial" w:hAnsi="Arial" w:cs="Arial"/>
        </w:rPr>
        <w:t>mononitrat</w:t>
      </w:r>
      <w:proofErr w:type="spellEnd"/>
      <w:r w:rsidR="00686C6D" w:rsidRPr="005766BE">
        <w:rPr>
          <w:rFonts w:ascii="Arial" w:hAnsi="Arial" w:cs="Arial"/>
        </w:rPr>
        <w:t xml:space="preserve"> </w:t>
      </w:r>
      <w:r w:rsidR="000C5625" w:rsidRPr="005766BE">
        <w:rPr>
          <w:rFonts w:ascii="Arial" w:hAnsi="Arial" w:cs="Arial"/>
        </w:rPr>
        <w:t>(</w:t>
      </w:r>
      <w:r w:rsidR="00686C6D" w:rsidRPr="005766BE">
        <w:rPr>
          <w:rFonts w:ascii="Arial" w:hAnsi="Arial" w:cs="Arial"/>
        </w:rPr>
        <w:t>vitamin B1</w:t>
      </w:r>
      <w:r w:rsidR="000C5625" w:rsidRPr="005766BE">
        <w:rPr>
          <w:rFonts w:ascii="Arial" w:hAnsi="Arial" w:cs="Arial"/>
        </w:rPr>
        <w:t xml:space="preserve">). </w:t>
      </w:r>
    </w:p>
    <w:p w14:paraId="139003ED" w14:textId="524001E1" w:rsidR="007C79CC" w:rsidRPr="00C678AC" w:rsidRDefault="004D60D9" w:rsidP="004D60D9">
      <w:pPr>
        <w:spacing w:after="0" w:line="240" w:lineRule="auto"/>
        <w:rPr>
          <w:rFonts w:ascii="Arial" w:hAnsi="Arial" w:cs="Arial"/>
        </w:rPr>
      </w:pPr>
      <w:r w:rsidRPr="00794B4E">
        <w:rPr>
          <w:rFonts w:ascii="Arial" w:hAnsi="Arial" w:cs="Arial"/>
        </w:rPr>
        <w:t>Dve kapsuli</w:t>
      </w:r>
      <w:r w:rsidR="006562F5" w:rsidRPr="00794B4E">
        <w:rPr>
          <w:rFonts w:ascii="Arial" w:hAnsi="Arial" w:cs="Arial"/>
        </w:rPr>
        <w:t xml:space="preserve"> </w:t>
      </w:r>
      <w:r w:rsidR="006562F5" w:rsidRPr="005766BE">
        <w:rPr>
          <w:rFonts w:ascii="Arial" w:hAnsi="Arial" w:cs="Arial"/>
        </w:rPr>
        <w:t>(priporočena dnevna količina)</w:t>
      </w:r>
      <w:r w:rsidRPr="005766BE">
        <w:rPr>
          <w:rFonts w:ascii="Arial" w:hAnsi="Arial" w:cs="Arial"/>
        </w:rPr>
        <w:t xml:space="preserve"> </w:t>
      </w:r>
      <w:r w:rsidRPr="00C678AC">
        <w:rPr>
          <w:rFonts w:ascii="Arial" w:hAnsi="Arial" w:cs="Arial"/>
        </w:rPr>
        <w:t>vsebujeta: Izvleček črnega česna 260 mg **</w:t>
      </w:r>
      <w:r w:rsidR="00806CFB">
        <w:rPr>
          <w:rFonts w:ascii="Arial" w:hAnsi="Arial" w:cs="Arial"/>
        </w:rPr>
        <w:t xml:space="preserve"> </w:t>
      </w:r>
      <w:r w:rsidR="00806CFB" w:rsidRPr="002B21B5">
        <w:rPr>
          <w:rFonts w:ascii="Arial" w:hAnsi="Arial" w:cs="Arial"/>
          <w:sz w:val="24"/>
        </w:rPr>
        <w:t>|</w:t>
      </w:r>
      <w:r w:rsidRPr="00C678AC">
        <w:rPr>
          <w:rFonts w:ascii="Arial" w:hAnsi="Arial" w:cs="Arial"/>
        </w:rPr>
        <w:t xml:space="preserve"> </w:t>
      </w:r>
      <w:r w:rsidR="00794B4E" w:rsidRPr="00794B4E">
        <w:rPr>
          <w:rFonts w:ascii="Arial" w:hAnsi="Arial" w:cs="Arial"/>
        </w:rPr>
        <w:t>Vitamin B6 1,4 mg / 100% PDV *</w:t>
      </w:r>
      <w:r w:rsidR="00806CFB" w:rsidRPr="002B21B5">
        <w:rPr>
          <w:rFonts w:ascii="Arial" w:hAnsi="Arial" w:cs="Arial"/>
          <w:sz w:val="24"/>
        </w:rPr>
        <w:t>|</w:t>
      </w:r>
      <w:r w:rsidRPr="00C678AC">
        <w:rPr>
          <w:rFonts w:ascii="Arial" w:hAnsi="Arial" w:cs="Arial"/>
        </w:rPr>
        <w:t xml:space="preserve"> Vitamin B2 1,4 mg / 100% PDV *</w:t>
      </w:r>
      <w:r w:rsidR="00806CFB">
        <w:rPr>
          <w:rFonts w:ascii="Arial" w:hAnsi="Arial" w:cs="Arial"/>
        </w:rPr>
        <w:t xml:space="preserve"> </w:t>
      </w:r>
      <w:r w:rsidR="00806CFB" w:rsidRPr="002B21B5">
        <w:rPr>
          <w:rFonts w:ascii="Arial" w:hAnsi="Arial" w:cs="Arial"/>
          <w:sz w:val="24"/>
        </w:rPr>
        <w:t>|</w:t>
      </w:r>
      <w:r w:rsidRPr="00C678AC">
        <w:rPr>
          <w:rFonts w:ascii="Arial" w:hAnsi="Arial" w:cs="Arial"/>
        </w:rPr>
        <w:t xml:space="preserve"> </w:t>
      </w:r>
      <w:r w:rsidR="00794B4E" w:rsidRPr="00C678AC">
        <w:rPr>
          <w:rFonts w:ascii="Arial" w:hAnsi="Arial" w:cs="Arial"/>
        </w:rPr>
        <w:t>Vitamin B1 1,1 mg / 100% PDV *</w:t>
      </w:r>
      <w:r w:rsidR="00806CFB">
        <w:rPr>
          <w:rFonts w:ascii="Arial" w:hAnsi="Arial" w:cs="Arial"/>
          <w:sz w:val="24"/>
        </w:rPr>
        <w:t>,</w:t>
      </w:r>
      <w:r w:rsidR="006562F5">
        <w:rPr>
          <w:rFonts w:ascii="Arial" w:hAnsi="Arial" w:cs="Arial"/>
        </w:rPr>
        <w:t xml:space="preserve"> *PDV: </w:t>
      </w:r>
      <w:r w:rsidR="006562F5" w:rsidRPr="00686C6D">
        <w:rPr>
          <w:rFonts w:ascii="Arial" w:hAnsi="Arial" w:cs="Arial"/>
        </w:rPr>
        <w:t>Priporočen dnevni</w:t>
      </w:r>
      <w:r w:rsidRPr="00686C6D">
        <w:rPr>
          <w:rFonts w:ascii="Arial" w:hAnsi="Arial" w:cs="Arial"/>
        </w:rPr>
        <w:t xml:space="preserve"> </w:t>
      </w:r>
      <w:r w:rsidR="006562F5" w:rsidRPr="00686C6D">
        <w:rPr>
          <w:rFonts w:ascii="Arial" w:hAnsi="Arial" w:cs="Arial"/>
        </w:rPr>
        <w:t xml:space="preserve">vnos </w:t>
      </w:r>
      <w:r w:rsidR="006562F5">
        <w:rPr>
          <w:rFonts w:ascii="Arial" w:hAnsi="Arial" w:cs="Arial"/>
        </w:rPr>
        <w:t>hranil, opredeljen</w:t>
      </w:r>
      <w:r w:rsidRPr="00C678AC">
        <w:rPr>
          <w:rFonts w:ascii="Arial" w:hAnsi="Arial" w:cs="Arial"/>
        </w:rPr>
        <w:t xml:space="preserve"> v Uredbi (EU) št.</w:t>
      </w:r>
      <w:r w:rsidR="006562F5">
        <w:rPr>
          <w:rFonts w:ascii="Arial" w:hAnsi="Arial" w:cs="Arial"/>
        </w:rPr>
        <w:t xml:space="preserve"> 1169/2011, ** PDV ni definiran</w:t>
      </w:r>
    </w:p>
    <w:p w14:paraId="16F348BB" w14:textId="77777777" w:rsidR="006562F5" w:rsidRDefault="006562F5" w:rsidP="00C678AC">
      <w:pPr>
        <w:spacing w:after="0" w:line="240" w:lineRule="auto"/>
        <w:rPr>
          <w:rFonts w:ascii="Arial" w:hAnsi="Arial" w:cs="Arial"/>
        </w:rPr>
      </w:pPr>
    </w:p>
    <w:p w14:paraId="0E39F92A" w14:textId="77777777" w:rsidR="00C678AC" w:rsidRPr="00C678AC" w:rsidRDefault="00C678AC" w:rsidP="00C678AC">
      <w:pPr>
        <w:spacing w:after="0" w:line="240" w:lineRule="auto"/>
        <w:rPr>
          <w:rFonts w:ascii="Arial" w:hAnsi="Arial" w:cs="Arial"/>
        </w:rPr>
      </w:pPr>
      <w:r w:rsidRPr="00C678AC">
        <w:rPr>
          <w:rFonts w:ascii="Arial" w:hAnsi="Arial" w:cs="Arial"/>
        </w:rPr>
        <w:t>1 kapsula je enaka celemu stroku česna</w:t>
      </w:r>
    </w:p>
    <w:p w14:paraId="611881D2" w14:textId="77777777" w:rsidR="00C678AC" w:rsidRPr="00C678AC" w:rsidRDefault="00C678AC" w:rsidP="00C678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04392CA9" w14:textId="77777777" w:rsidR="00806CFB" w:rsidRPr="002B21B5" w:rsidRDefault="00806CFB" w:rsidP="00806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2B21B5">
        <w:rPr>
          <w:rFonts w:ascii="Arial" w:hAnsi="Arial" w:cs="Arial"/>
          <w:sz w:val="24"/>
        </w:rPr>
        <w:t>Proizvedeno v Švici.</w:t>
      </w:r>
    </w:p>
    <w:p w14:paraId="2072FAEE" w14:textId="77777777" w:rsidR="00806CFB" w:rsidRPr="002B21B5" w:rsidRDefault="00806CFB" w:rsidP="00806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2B21B5">
        <w:rPr>
          <w:rFonts w:ascii="Arial" w:hAnsi="Arial" w:cs="Arial"/>
          <w:b/>
          <w:bCs/>
          <w:sz w:val="24"/>
        </w:rPr>
        <w:t xml:space="preserve">Proizvajalec: </w:t>
      </w:r>
      <w:proofErr w:type="spellStart"/>
      <w:r w:rsidRPr="00806CFB">
        <w:rPr>
          <w:rFonts w:ascii="Arial" w:hAnsi="Arial" w:cs="Arial"/>
          <w:sz w:val="24"/>
        </w:rPr>
        <w:t>Gelpell</w:t>
      </w:r>
      <w:proofErr w:type="spellEnd"/>
      <w:r w:rsidRPr="00806CFB">
        <w:rPr>
          <w:rFonts w:ascii="Arial" w:hAnsi="Arial" w:cs="Arial"/>
          <w:sz w:val="24"/>
        </w:rPr>
        <w:t xml:space="preserve"> AG, CH-9534, </w:t>
      </w:r>
      <w:proofErr w:type="spellStart"/>
      <w:r w:rsidRPr="00806CFB">
        <w:rPr>
          <w:rFonts w:ascii="Arial" w:hAnsi="Arial" w:cs="Arial"/>
          <w:sz w:val="24"/>
        </w:rPr>
        <w:t>Gähwil</w:t>
      </w:r>
      <w:proofErr w:type="spellEnd"/>
      <w:r w:rsidRPr="00806CFB">
        <w:rPr>
          <w:rFonts w:ascii="Arial" w:hAnsi="Arial" w:cs="Arial"/>
          <w:sz w:val="24"/>
        </w:rPr>
        <w:t>, Švica</w:t>
      </w:r>
      <w:r w:rsidRPr="002B21B5">
        <w:rPr>
          <w:rFonts w:ascii="Arial" w:hAnsi="Arial" w:cs="Arial"/>
          <w:sz w:val="24"/>
        </w:rPr>
        <w:t xml:space="preserve">, z licenco </w:t>
      </w:r>
      <w:proofErr w:type="spellStart"/>
      <w:r w:rsidRPr="002B21B5">
        <w:rPr>
          <w:rFonts w:ascii="Arial" w:hAnsi="Arial" w:cs="Arial"/>
          <w:sz w:val="24"/>
        </w:rPr>
        <w:t>Swiss</w:t>
      </w:r>
      <w:proofErr w:type="spellEnd"/>
      <w:r w:rsidRPr="002B21B5">
        <w:rPr>
          <w:rFonts w:ascii="Arial" w:hAnsi="Arial" w:cs="Arial"/>
          <w:sz w:val="24"/>
        </w:rPr>
        <w:t xml:space="preserve"> </w:t>
      </w:r>
      <w:proofErr w:type="spellStart"/>
      <w:r w:rsidRPr="002B21B5">
        <w:rPr>
          <w:rFonts w:ascii="Arial" w:hAnsi="Arial" w:cs="Arial"/>
          <w:sz w:val="24"/>
        </w:rPr>
        <w:t>Energy</w:t>
      </w:r>
      <w:proofErr w:type="spellEnd"/>
      <w:r w:rsidRPr="002B21B5">
        <w:rPr>
          <w:rFonts w:ascii="Arial" w:hAnsi="Arial" w:cs="Arial"/>
          <w:sz w:val="24"/>
        </w:rPr>
        <w:t xml:space="preserve"> </w:t>
      </w:r>
      <w:proofErr w:type="spellStart"/>
      <w:r w:rsidRPr="002B21B5">
        <w:rPr>
          <w:rFonts w:ascii="Arial" w:hAnsi="Arial" w:cs="Arial"/>
          <w:sz w:val="24"/>
        </w:rPr>
        <w:t>Pharma</w:t>
      </w:r>
      <w:proofErr w:type="spellEnd"/>
      <w:r w:rsidRPr="002B21B5">
        <w:rPr>
          <w:rFonts w:ascii="Arial" w:hAnsi="Arial" w:cs="Arial"/>
          <w:sz w:val="24"/>
        </w:rPr>
        <w:t xml:space="preserve"> </w:t>
      </w:r>
      <w:proofErr w:type="spellStart"/>
      <w:r w:rsidRPr="002B21B5">
        <w:rPr>
          <w:rFonts w:ascii="Arial" w:hAnsi="Arial" w:cs="Arial"/>
          <w:sz w:val="24"/>
        </w:rPr>
        <w:t>GmbH</w:t>
      </w:r>
      <w:proofErr w:type="spellEnd"/>
      <w:r w:rsidRPr="002B21B5">
        <w:rPr>
          <w:rFonts w:ascii="Arial" w:hAnsi="Arial" w:cs="Arial"/>
          <w:sz w:val="24"/>
        </w:rPr>
        <w:t xml:space="preserve"> </w:t>
      </w:r>
      <w:proofErr w:type="spellStart"/>
      <w:r w:rsidRPr="002B21B5">
        <w:rPr>
          <w:rFonts w:ascii="Arial" w:hAnsi="Arial" w:cs="Arial"/>
          <w:sz w:val="24"/>
        </w:rPr>
        <w:t>Switzerland</w:t>
      </w:r>
      <w:proofErr w:type="spellEnd"/>
    </w:p>
    <w:p w14:paraId="76114464" w14:textId="77777777" w:rsidR="00806CFB" w:rsidRPr="002B21B5" w:rsidRDefault="00806CFB" w:rsidP="00806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2B21B5">
        <w:rPr>
          <w:rFonts w:ascii="Arial" w:hAnsi="Arial" w:cs="Arial"/>
          <w:sz w:val="24"/>
        </w:rPr>
        <w:t xml:space="preserve">Uvoznik: MM </w:t>
      </w:r>
      <w:proofErr w:type="spellStart"/>
      <w:r w:rsidRPr="002B21B5">
        <w:rPr>
          <w:rFonts w:ascii="Arial" w:hAnsi="Arial" w:cs="Arial"/>
          <w:sz w:val="24"/>
        </w:rPr>
        <w:t>Surgical</w:t>
      </w:r>
      <w:proofErr w:type="spellEnd"/>
      <w:r w:rsidRPr="002B21B5">
        <w:rPr>
          <w:rFonts w:ascii="Arial" w:hAnsi="Arial" w:cs="Arial"/>
          <w:sz w:val="24"/>
        </w:rPr>
        <w:t xml:space="preserve"> d.o.o., </w:t>
      </w:r>
      <w:proofErr w:type="spellStart"/>
      <w:r w:rsidRPr="002B21B5">
        <w:rPr>
          <w:rFonts w:ascii="Arial" w:hAnsi="Arial" w:cs="Arial"/>
          <w:sz w:val="24"/>
        </w:rPr>
        <w:t>Galjevica</w:t>
      </w:r>
      <w:proofErr w:type="spellEnd"/>
      <w:r w:rsidRPr="002B21B5">
        <w:rPr>
          <w:rFonts w:ascii="Arial" w:hAnsi="Arial" w:cs="Arial"/>
          <w:sz w:val="24"/>
        </w:rPr>
        <w:t xml:space="preserve"> 81, 1000 Ljubljana</w:t>
      </w:r>
    </w:p>
    <w:p w14:paraId="0F79988F" w14:textId="77777777" w:rsidR="00806CFB" w:rsidRPr="002B21B5" w:rsidRDefault="00806CFB" w:rsidP="00806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2B21B5">
        <w:rPr>
          <w:rFonts w:ascii="Arial" w:hAnsi="Arial" w:cs="Arial"/>
          <w:sz w:val="24"/>
        </w:rPr>
        <w:t>Distributer: Merit HP d.o.o., Letališka cesta 3C, 1000 Ljubljana</w:t>
      </w:r>
    </w:p>
    <w:p w14:paraId="46DE4C8A" w14:textId="77777777" w:rsidR="00806CFB" w:rsidRPr="002B21B5" w:rsidRDefault="00806CFB" w:rsidP="00806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592B1283" w14:textId="77777777" w:rsidR="00806CFB" w:rsidRPr="002B21B5" w:rsidRDefault="00806CFB" w:rsidP="00806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2B21B5">
        <w:rPr>
          <w:rFonts w:ascii="Arial" w:hAnsi="Arial" w:cs="Arial"/>
          <w:sz w:val="24"/>
        </w:rPr>
        <w:t>Neto količina</w:t>
      </w:r>
      <w:r w:rsidR="006562F5">
        <w:rPr>
          <w:rFonts w:ascii="Arial" w:hAnsi="Arial" w:cs="Arial"/>
          <w:sz w:val="24"/>
        </w:rPr>
        <w:t xml:space="preserve"> </w:t>
      </w:r>
      <w:r w:rsidR="00EC707E">
        <w:rPr>
          <w:rFonts w:ascii="Arial" w:hAnsi="Arial" w:cs="Arial"/>
          <w:sz w:val="24"/>
        </w:rPr>
        <w:t xml:space="preserve">1 kapsule: 460 mg </w:t>
      </w:r>
      <w:r w:rsidR="00121C1C">
        <w:rPr>
          <w:rFonts w:ascii="Arial" w:hAnsi="Arial" w:cs="Arial"/>
          <w:sz w:val="24"/>
        </w:rPr>
        <w:t>± 7,5%, vsebuje 20 kapsul</w:t>
      </w:r>
    </w:p>
    <w:p w14:paraId="64721743" w14:textId="77777777" w:rsidR="00806CFB" w:rsidRDefault="00806CFB" w:rsidP="007C79CC">
      <w:pPr>
        <w:rPr>
          <w:rFonts w:ascii="Arial" w:hAnsi="Arial" w:cs="Arial"/>
        </w:rPr>
      </w:pPr>
    </w:p>
    <w:p w14:paraId="07F33FDB" w14:textId="77777777" w:rsidR="00121C1C" w:rsidRDefault="00121C1C" w:rsidP="00121C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2B21B5">
        <w:rPr>
          <w:rFonts w:ascii="Arial" w:hAnsi="Arial" w:cs="Arial"/>
          <w:sz w:val="24"/>
        </w:rPr>
        <w:t>Datum proizvodnje in  uporabno najmanj do konca, je odtisnjeno na dnu embalaže</w:t>
      </w:r>
      <w:r>
        <w:rPr>
          <w:rFonts w:ascii="Arial" w:hAnsi="Arial" w:cs="Arial"/>
          <w:sz w:val="24"/>
        </w:rPr>
        <w:t>.</w:t>
      </w:r>
    </w:p>
    <w:p w14:paraId="1341D703" w14:textId="3D7E88B8" w:rsidR="00686C6D" w:rsidRDefault="00686C6D" w:rsidP="00121C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5FE23952" w14:textId="77777777" w:rsidR="00121C1C" w:rsidRPr="00C678AC" w:rsidRDefault="00121C1C" w:rsidP="007C79CC">
      <w:pPr>
        <w:rPr>
          <w:rFonts w:ascii="Arial" w:hAnsi="Arial" w:cs="Arial"/>
        </w:rPr>
      </w:pPr>
    </w:p>
    <w:sectPr w:rsidR="00121C1C" w:rsidRPr="00C6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9CC"/>
    <w:rsid w:val="000B13D9"/>
    <w:rsid w:val="000C5625"/>
    <w:rsid w:val="000F5A93"/>
    <w:rsid w:val="00121C1C"/>
    <w:rsid w:val="002137EE"/>
    <w:rsid w:val="00290844"/>
    <w:rsid w:val="002A13F8"/>
    <w:rsid w:val="002E06A9"/>
    <w:rsid w:val="004D60D9"/>
    <w:rsid w:val="00544C9E"/>
    <w:rsid w:val="005766BE"/>
    <w:rsid w:val="006562F5"/>
    <w:rsid w:val="00686C6D"/>
    <w:rsid w:val="00794B4E"/>
    <w:rsid w:val="007C79CC"/>
    <w:rsid w:val="00806CFB"/>
    <w:rsid w:val="00A23181"/>
    <w:rsid w:val="00B02940"/>
    <w:rsid w:val="00B84C11"/>
    <w:rsid w:val="00C678AC"/>
    <w:rsid w:val="00D87626"/>
    <w:rsid w:val="00DE660D"/>
    <w:rsid w:val="00EC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1F9E7"/>
  <w15:chartTrackingRefBased/>
  <w15:docId w15:val="{6B864E48-28FC-42AB-A44F-8C2A3E47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794B4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94B4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94B4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94B4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94B4E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94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94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Pečan</dc:creator>
  <cp:keywords/>
  <dc:description/>
  <cp:lastModifiedBy>Kristina Šipek</cp:lastModifiedBy>
  <cp:revision>2</cp:revision>
  <dcterms:created xsi:type="dcterms:W3CDTF">2020-09-14T09:50:00Z</dcterms:created>
  <dcterms:modified xsi:type="dcterms:W3CDTF">2020-09-14T09:50:00Z</dcterms:modified>
</cp:coreProperties>
</file>